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ED" w:rsidRPr="00347AB8" w:rsidRDefault="00347AB8" w:rsidP="00347AB8">
      <w:pPr>
        <w:jc w:val="center"/>
        <w:rPr>
          <w:rFonts w:ascii="Times New Roman" w:hAnsi="Times New Roman" w:cs="Times New Roman"/>
          <w:b/>
          <w:sz w:val="28"/>
          <w:szCs w:val="28"/>
          <w:lang w:val="uk-UA"/>
        </w:rPr>
      </w:pPr>
      <w:bookmarkStart w:id="0" w:name="_GoBack"/>
      <w:bookmarkEnd w:id="0"/>
      <w:r w:rsidRPr="00347AB8">
        <w:rPr>
          <w:rFonts w:ascii="Times New Roman" w:hAnsi="Times New Roman" w:cs="Times New Roman"/>
          <w:b/>
          <w:sz w:val="28"/>
          <w:szCs w:val="28"/>
        </w:rPr>
        <w:t>ПЛАН – КОНСПЕКТ ЛЕКЦІЇ ЩОДО НАВЧАЛЬНИХ ЗАХОДІВ З АНТИКОРУПЦІЙНОЇ ТЕМАТИКИ В</w:t>
      </w:r>
      <w:r w:rsidRPr="00347AB8">
        <w:rPr>
          <w:rFonts w:ascii="Times New Roman" w:hAnsi="Times New Roman" w:cs="Times New Roman"/>
          <w:b/>
          <w:sz w:val="28"/>
          <w:szCs w:val="28"/>
          <w:lang w:val="uk-UA"/>
        </w:rPr>
        <w:t xml:space="preserve"> ГОЛОВНОМУ УПРАВЛІННІ ДЕРЖГЕОКАДАСТРУ У ТЕРНПІЛЬСЬКІЙ ОБЛАСТІ</w:t>
      </w:r>
    </w:p>
    <w:p w:rsidR="00347AB8" w:rsidRDefault="00347AB8" w:rsidP="00560B72">
      <w:pPr>
        <w:ind w:left="-284" w:firstLine="568"/>
        <w:jc w:val="both"/>
        <w:rPr>
          <w:rFonts w:ascii="Times New Roman" w:hAnsi="Times New Roman" w:cs="Times New Roman"/>
          <w:b/>
          <w:sz w:val="28"/>
          <w:szCs w:val="28"/>
          <w:lang w:val="uk-UA"/>
        </w:rPr>
      </w:pPr>
      <w:r w:rsidRPr="00347AB8">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007D66E2" w:rsidRPr="007D66E2">
        <w:rPr>
          <w:rFonts w:ascii="Times New Roman" w:eastAsia="Times New Roman" w:hAnsi="Times New Roman" w:cs="Times New Roman"/>
          <w:b/>
          <w:color w:val="000000"/>
          <w:sz w:val="28"/>
          <w:szCs w:val="28"/>
          <w:lang w:val="uk-UA" w:eastAsia="ar-SA"/>
        </w:rPr>
        <w:t>Особливості заповнення декларацій осіб, уповноважених на виконання функцій держави або місцевого самоврядування</w:t>
      </w:r>
      <w:r>
        <w:rPr>
          <w:rFonts w:ascii="Times New Roman" w:hAnsi="Times New Roman" w:cs="Times New Roman"/>
          <w:b/>
          <w:sz w:val="28"/>
          <w:szCs w:val="28"/>
          <w:lang w:val="uk-UA"/>
        </w:rPr>
        <w:t>.</w:t>
      </w:r>
    </w:p>
    <w:p w:rsidR="00347AB8" w:rsidRDefault="00347AB8" w:rsidP="00DE0E19">
      <w:pPr>
        <w:spacing w:line="240" w:lineRule="auto"/>
        <w:ind w:left="-284" w:firstLine="568"/>
        <w:jc w:val="both"/>
        <w:rPr>
          <w:rFonts w:ascii="Times New Roman" w:hAnsi="Times New Roman" w:cs="Times New Roman"/>
          <w:sz w:val="28"/>
          <w:szCs w:val="28"/>
          <w:lang w:val="uk-UA"/>
        </w:rPr>
      </w:pPr>
      <w:r w:rsidRPr="00347AB8">
        <w:rPr>
          <w:rFonts w:ascii="Times New Roman" w:hAnsi="Times New Roman" w:cs="Times New Roman"/>
          <w:b/>
          <w:sz w:val="28"/>
          <w:szCs w:val="28"/>
          <w:lang w:val="uk-UA"/>
        </w:rPr>
        <w:t>Цільова аудиторія:</w:t>
      </w:r>
      <w:r w:rsidR="005604E6">
        <w:rPr>
          <w:rFonts w:ascii="Times New Roman" w:hAnsi="Times New Roman" w:cs="Times New Roman"/>
          <w:b/>
          <w:sz w:val="28"/>
          <w:szCs w:val="28"/>
          <w:lang w:val="uk-UA"/>
        </w:rPr>
        <w:t xml:space="preserve"> </w:t>
      </w:r>
      <w:r w:rsidR="005604E6">
        <w:rPr>
          <w:rFonts w:ascii="Times New Roman" w:hAnsi="Times New Roman" w:cs="Times New Roman"/>
          <w:sz w:val="28"/>
          <w:szCs w:val="28"/>
          <w:lang w:val="uk-UA"/>
        </w:rPr>
        <w:t>працівники Головного управління Держгеокадастру у Тернопільській області</w:t>
      </w:r>
    </w:p>
    <w:p w:rsidR="00653C4E" w:rsidRPr="00D2636F" w:rsidRDefault="00653C4E" w:rsidP="00DE0E19">
      <w:pPr>
        <w:spacing w:line="240" w:lineRule="auto"/>
        <w:ind w:left="-284" w:firstLine="568"/>
        <w:jc w:val="both"/>
        <w:rPr>
          <w:rFonts w:ascii="Times New Roman" w:hAnsi="Times New Roman" w:cs="Times New Roman"/>
          <w:sz w:val="28"/>
          <w:szCs w:val="28"/>
        </w:rPr>
      </w:pPr>
      <w:r w:rsidRPr="00653C4E">
        <w:rPr>
          <w:rFonts w:ascii="Times New Roman" w:hAnsi="Times New Roman" w:cs="Times New Roman"/>
          <w:b/>
          <w:sz w:val="28"/>
          <w:szCs w:val="28"/>
          <w:lang w:val="uk-UA"/>
        </w:rPr>
        <w:t>Навчальна мета</w:t>
      </w:r>
      <w:r w:rsidRPr="00653C4E">
        <w:rPr>
          <w:rFonts w:ascii="Times New Roman" w:hAnsi="Times New Roman" w:cs="Times New Roman"/>
          <w:sz w:val="28"/>
          <w:szCs w:val="28"/>
          <w:lang w:val="uk-UA"/>
        </w:rPr>
        <w:t xml:space="preserve">: </w:t>
      </w:r>
      <w:r w:rsidR="007D66E2" w:rsidRPr="00E12EB4">
        <w:rPr>
          <w:rFonts w:ascii="Times New Roman" w:eastAsia="Times New Roman" w:hAnsi="Times New Roman" w:cs="Times New Roman"/>
          <w:sz w:val="28"/>
          <w:szCs w:val="28"/>
          <w:lang w:eastAsia="uk-UA"/>
        </w:rPr>
        <w:t>інформування про основні нововведення в декларуванні для забезпечення однакового застосування положень Закону України «Про запобігання корупції» стосовно заходів фінансового контролю. </w:t>
      </w:r>
    </w:p>
    <w:p w:rsidR="0047364F" w:rsidRDefault="0047364F" w:rsidP="00347AB8">
      <w:pPr>
        <w:ind w:left="-284" w:firstLine="568"/>
        <w:jc w:val="both"/>
        <w:rPr>
          <w:rFonts w:ascii="Times New Roman" w:hAnsi="Times New Roman" w:cs="Times New Roman"/>
          <w:b/>
          <w:sz w:val="28"/>
          <w:szCs w:val="28"/>
          <w:lang w:val="uk-UA"/>
        </w:rPr>
      </w:pPr>
      <w:r w:rsidRPr="0047364F">
        <w:rPr>
          <w:rFonts w:ascii="Times New Roman" w:hAnsi="Times New Roman" w:cs="Times New Roman"/>
          <w:b/>
          <w:sz w:val="28"/>
          <w:szCs w:val="28"/>
          <w:lang w:val="uk-UA"/>
        </w:rPr>
        <w:t>План навчального заходу (навчальні питання):</w:t>
      </w:r>
    </w:p>
    <w:p w:rsidR="00984474" w:rsidRDefault="0047364F" w:rsidP="00DE0E19">
      <w:pPr>
        <w:spacing w:after="0" w:line="240" w:lineRule="auto"/>
        <w:ind w:left="-284" w:firstLine="567"/>
        <w:jc w:val="both"/>
        <w:rPr>
          <w:rFonts w:ascii="Times New Roman" w:hAnsi="Times New Roman" w:cs="Times New Roman"/>
          <w:sz w:val="28"/>
          <w:szCs w:val="28"/>
          <w:lang w:val="uk-UA"/>
        </w:rPr>
      </w:pPr>
      <w:r w:rsidRPr="0047364F">
        <w:rPr>
          <w:rFonts w:ascii="Times New Roman" w:hAnsi="Times New Roman" w:cs="Times New Roman"/>
          <w:sz w:val="28"/>
          <w:szCs w:val="28"/>
          <w:lang w:val="uk-UA"/>
        </w:rPr>
        <w:t>1.</w:t>
      </w:r>
      <w:r w:rsidR="00BF5352" w:rsidRPr="00BF5352">
        <w:t xml:space="preserve"> </w:t>
      </w:r>
      <w:r w:rsidR="0001205A">
        <w:rPr>
          <w:rFonts w:ascii="Times New Roman" w:hAnsi="Times New Roman" w:cs="Times New Roman"/>
          <w:sz w:val="28"/>
          <w:szCs w:val="28"/>
          <w:lang w:val="uk-UA"/>
        </w:rPr>
        <w:t>В</w:t>
      </w:r>
      <w:r w:rsidR="0001205A">
        <w:rPr>
          <w:rFonts w:ascii="Times New Roman" w:hAnsi="Times New Roman" w:cs="Times New Roman"/>
          <w:sz w:val="28"/>
          <w:szCs w:val="28"/>
        </w:rPr>
        <w:t>иди декларацій</w:t>
      </w:r>
      <w:r w:rsidR="005D1FE3" w:rsidRPr="005D1FE3">
        <w:rPr>
          <w:rFonts w:ascii="Times New Roman" w:hAnsi="Times New Roman" w:cs="Times New Roman"/>
          <w:sz w:val="28"/>
          <w:szCs w:val="28"/>
        </w:rPr>
        <w:t>, коли їх слід подавати і яки</w:t>
      </w:r>
      <w:r w:rsidR="008B3DD9">
        <w:rPr>
          <w:rFonts w:ascii="Times New Roman" w:hAnsi="Times New Roman" w:cs="Times New Roman"/>
          <w:sz w:val="28"/>
          <w:szCs w:val="28"/>
        </w:rPr>
        <w:t>й звітний період вони охоплюють</w:t>
      </w:r>
      <w:r w:rsidR="008B3DD9">
        <w:rPr>
          <w:rFonts w:ascii="Times New Roman" w:hAnsi="Times New Roman" w:cs="Times New Roman"/>
          <w:sz w:val="28"/>
          <w:szCs w:val="28"/>
          <w:lang w:val="uk-UA"/>
        </w:rPr>
        <w:t>.</w:t>
      </w:r>
      <w:r w:rsidR="003F3F01">
        <w:rPr>
          <w:rFonts w:ascii="Times New Roman" w:hAnsi="Times New Roman" w:cs="Times New Roman"/>
          <w:sz w:val="28"/>
          <w:szCs w:val="28"/>
          <w:lang w:val="uk-UA"/>
        </w:rPr>
        <w:t xml:space="preserve"> </w:t>
      </w:r>
    </w:p>
    <w:p w:rsidR="0047364F" w:rsidRPr="008B3DD9" w:rsidRDefault="0098447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Головні інноваційні зміни, які відбулись в кампанії декларування </w:t>
      </w:r>
      <w:r w:rsidR="00D61A4E">
        <w:rPr>
          <w:rFonts w:ascii="Times New Roman" w:hAnsi="Times New Roman" w:cs="Times New Roman"/>
          <w:sz w:val="28"/>
          <w:szCs w:val="28"/>
          <w:lang w:val="uk-UA"/>
        </w:rPr>
        <w:t>-</w:t>
      </w:r>
      <w:r w:rsidR="003F3F01">
        <w:rPr>
          <w:rFonts w:ascii="Times New Roman" w:hAnsi="Times New Roman" w:cs="Times New Roman"/>
          <w:sz w:val="28"/>
          <w:szCs w:val="28"/>
          <w:lang w:val="uk-UA"/>
        </w:rPr>
        <w:t xml:space="preserve"> 202</w:t>
      </w:r>
      <w:r w:rsidR="00875609">
        <w:rPr>
          <w:rFonts w:ascii="Times New Roman" w:hAnsi="Times New Roman" w:cs="Times New Roman"/>
          <w:sz w:val="28"/>
          <w:szCs w:val="28"/>
          <w:lang w:val="uk-UA"/>
        </w:rPr>
        <w:t>4</w:t>
      </w:r>
      <w:r w:rsidR="003F3F01">
        <w:rPr>
          <w:rFonts w:ascii="Times New Roman" w:hAnsi="Times New Roman" w:cs="Times New Roman"/>
          <w:sz w:val="28"/>
          <w:szCs w:val="28"/>
          <w:lang w:val="uk-UA"/>
        </w:rPr>
        <w:t>.</w:t>
      </w:r>
    </w:p>
    <w:p w:rsidR="0014389E" w:rsidRPr="00F33166" w:rsidRDefault="0098447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33166">
        <w:rPr>
          <w:rFonts w:ascii="Times New Roman" w:hAnsi="Times New Roman" w:cs="Times New Roman"/>
          <w:sz w:val="28"/>
          <w:szCs w:val="28"/>
          <w:lang w:val="uk-UA"/>
        </w:rPr>
        <w:t xml:space="preserve">. </w:t>
      </w:r>
      <w:r w:rsidR="0014389E" w:rsidRPr="00F33166">
        <w:rPr>
          <w:rFonts w:ascii="Times New Roman" w:hAnsi="Times New Roman" w:cs="Times New Roman"/>
          <w:sz w:val="28"/>
          <w:szCs w:val="28"/>
          <w:lang w:val="uk-UA"/>
        </w:rPr>
        <w:t>Оновлені функції Національного агентства з питань запобігання корупції (НАЗК) в Реєстрі декларацій.</w:t>
      </w:r>
    </w:p>
    <w:p w:rsidR="0047364F" w:rsidRDefault="00D95471"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47364F" w:rsidRPr="0047364F">
        <w:rPr>
          <w:rFonts w:ascii="Times New Roman" w:hAnsi="Times New Roman" w:cs="Times New Roman"/>
          <w:sz w:val="28"/>
          <w:szCs w:val="28"/>
          <w:lang w:val="uk-UA"/>
        </w:rPr>
        <w:t xml:space="preserve">. </w:t>
      </w:r>
      <w:r w:rsidR="002C3BDD" w:rsidRPr="002C3BDD">
        <w:rPr>
          <w:rFonts w:ascii="Times New Roman" w:hAnsi="Times New Roman" w:cs="Times New Roman"/>
          <w:sz w:val="28"/>
          <w:szCs w:val="28"/>
          <w:lang w:val="uk-UA"/>
        </w:rPr>
        <w:t>Види відповідальності за не подання або несвоєчасне подання декларації</w:t>
      </w:r>
      <w:r w:rsidR="00B2183B">
        <w:rPr>
          <w:rFonts w:ascii="Times New Roman" w:hAnsi="Times New Roman" w:cs="Times New Roman"/>
          <w:sz w:val="28"/>
          <w:szCs w:val="28"/>
          <w:lang w:val="uk-UA"/>
        </w:rPr>
        <w:t>.</w:t>
      </w:r>
    </w:p>
    <w:p w:rsidR="000E2963" w:rsidRPr="0047364F" w:rsidRDefault="00D95471"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E2963">
        <w:rPr>
          <w:rFonts w:ascii="Times New Roman" w:hAnsi="Times New Roman" w:cs="Times New Roman"/>
          <w:sz w:val="28"/>
          <w:szCs w:val="28"/>
          <w:lang w:val="uk-UA"/>
        </w:rPr>
        <w:t xml:space="preserve">. </w:t>
      </w:r>
      <w:r w:rsidR="00F858D4" w:rsidRPr="00F858D4">
        <w:rPr>
          <w:rFonts w:ascii="Times New Roman" w:hAnsi="Times New Roman" w:cs="Times New Roman"/>
          <w:sz w:val="28"/>
          <w:szCs w:val="28"/>
          <w:lang w:val="uk-UA"/>
        </w:rPr>
        <w:t>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r w:rsidR="000E2963" w:rsidRPr="000E2963">
        <w:rPr>
          <w:rFonts w:ascii="Times New Roman" w:hAnsi="Times New Roman" w:cs="Times New Roman"/>
          <w:sz w:val="28"/>
          <w:szCs w:val="28"/>
          <w:lang w:val="uk-UA"/>
        </w:rPr>
        <w:t>.</w:t>
      </w:r>
    </w:p>
    <w:p w:rsidR="004A4370" w:rsidRPr="004A4370" w:rsidRDefault="00D95471"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E2963">
        <w:rPr>
          <w:rFonts w:ascii="Times New Roman" w:hAnsi="Times New Roman" w:cs="Times New Roman"/>
          <w:sz w:val="28"/>
          <w:szCs w:val="28"/>
          <w:lang w:val="uk-UA"/>
        </w:rPr>
        <w:t>.</w:t>
      </w:r>
      <w:r w:rsidR="00C810EA" w:rsidRPr="00C810EA">
        <w:t xml:space="preserve"> </w:t>
      </w:r>
      <w:r w:rsidR="00C810EA" w:rsidRPr="00C810EA">
        <w:rPr>
          <w:rFonts w:ascii="Times New Roman" w:hAnsi="Times New Roman" w:cs="Times New Roman"/>
          <w:sz w:val="28"/>
          <w:szCs w:val="28"/>
          <w:lang w:val="uk-UA"/>
        </w:rPr>
        <w:t>Відповідальність за подання недостовірних відомостей</w:t>
      </w:r>
      <w:r w:rsidR="004A4370" w:rsidRPr="004A4370">
        <w:rPr>
          <w:rFonts w:ascii="Times New Roman" w:hAnsi="Times New Roman" w:cs="Times New Roman"/>
          <w:sz w:val="28"/>
          <w:szCs w:val="28"/>
          <w:lang w:val="uk-UA"/>
        </w:rPr>
        <w:t>.</w:t>
      </w:r>
    </w:p>
    <w:p w:rsidR="0047364F" w:rsidRDefault="00D95471"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A4370" w:rsidRPr="004A4370">
        <w:rPr>
          <w:rFonts w:ascii="Times New Roman" w:hAnsi="Times New Roman" w:cs="Times New Roman"/>
          <w:sz w:val="28"/>
          <w:szCs w:val="28"/>
          <w:lang w:val="uk-UA"/>
        </w:rPr>
        <w:t>.</w:t>
      </w:r>
      <w:r w:rsidR="00646270" w:rsidRPr="00646270">
        <w:t xml:space="preserve"> </w:t>
      </w:r>
      <w:r w:rsidR="00646270" w:rsidRPr="00646270">
        <w:rPr>
          <w:rFonts w:ascii="Times New Roman" w:hAnsi="Times New Roman" w:cs="Times New Roman"/>
          <w:sz w:val="28"/>
          <w:szCs w:val="28"/>
          <w:lang w:val="uk-UA"/>
        </w:rPr>
        <w:t>Порядок перевірки факту подання та своєчасності подання декларації</w:t>
      </w:r>
      <w:r w:rsidR="00646270">
        <w:rPr>
          <w:rFonts w:ascii="Times New Roman" w:hAnsi="Times New Roman" w:cs="Times New Roman"/>
          <w:sz w:val="28"/>
          <w:szCs w:val="28"/>
          <w:lang w:val="uk-UA"/>
        </w:rPr>
        <w:t>.</w:t>
      </w:r>
    </w:p>
    <w:p w:rsidR="000E2963" w:rsidRPr="0047364F" w:rsidRDefault="000E2963" w:rsidP="00862BA8">
      <w:pPr>
        <w:spacing w:after="0"/>
        <w:ind w:left="-284" w:firstLine="567"/>
        <w:jc w:val="both"/>
        <w:rPr>
          <w:rFonts w:ascii="Times New Roman" w:hAnsi="Times New Roman" w:cs="Times New Roman"/>
          <w:sz w:val="28"/>
          <w:szCs w:val="28"/>
          <w:lang w:val="uk-UA"/>
        </w:rPr>
      </w:pPr>
    </w:p>
    <w:p w:rsidR="0047364F" w:rsidRPr="009D45F4" w:rsidRDefault="0047364F" w:rsidP="00741F25">
      <w:pPr>
        <w:ind w:left="-284" w:firstLine="568"/>
        <w:rPr>
          <w:rFonts w:ascii="Times New Roman" w:hAnsi="Times New Roman" w:cs="Times New Roman"/>
          <w:b/>
          <w:sz w:val="28"/>
          <w:szCs w:val="28"/>
          <w:lang w:val="uk-UA"/>
        </w:rPr>
      </w:pPr>
      <w:r w:rsidRPr="009D45F4">
        <w:rPr>
          <w:rFonts w:ascii="Times New Roman" w:hAnsi="Times New Roman" w:cs="Times New Roman"/>
          <w:b/>
          <w:sz w:val="28"/>
          <w:szCs w:val="28"/>
          <w:lang w:val="uk-UA"/>
        </w:rPr>
        <w:t>Список рекомендованих джерел:</w:t>
      </w:r>
    </w:p>
    <w:p w:rsidR="00302783" w:rsidRDefault="00302783"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A29AC">
        <w:rPr>
          <w:rFonts w:ascii="Times New Roman" w:hAnsi="Times New Roman" w:cs="Times New Roman"/>
          <w:sz w:val="28"/>
          <w:szCs w:val="28"/>
          <w:lang w:val="uk-UA"/>
        </w:rPr>
        <w:t>Оновлені роз</w:t>
      </w:r>
      <w:r w:rsidR="00020F2E">
        <w:rPr>
          <w:rFonts w:ascii="Times New Roman" w:hAnsi="Times New Roman" w:cs="Times New Roman"/>
          <w:sz w:val="28"/>
          <w:szCs w:val="28"/>
          <w:lang w:val="en-US"/>
        </w:rPr>
        <w:t>’</w:t>
      </w:r>
      <w:r w:rsidR="00BA29AC">
        <w:rPr>
          <w:rFonts w:ascii="Times New Roman" w:hAnsi="Times New Roman" w:cs="Times New Roman"/>
          <w:sz w:val="28"/>
          <w:szCs w:val="28"/>
          <w:lang w:val="uk-UA"/>
        </w:rPr>
        <w:t>яснення НАЗК щодо заповне</w:t>
      </w:r>
      <w:r w:rsidR="00D97A86">
        <w:rPr>
          <w:rFonts w:ascii="Times New Roman" w:hAnsi="Times New Roman" w:cs="Times New Roman"/>
          <w:sz w:val="28"/>
          <w:szCs w:val="28"/>
          <w:lang w:val="uk-UA"/>
        </w:rPr>
        <w:t>н</w:t>
      </w:r>
      <w:r w:rsidR="00BA29AC">
        <w:rPr>
          <w:rFonts w:ascii="Times New Roman" w:hAnsi="Times New Roman" w:cs="Times New Roman"/>
          <w:sz w:val="28"/>
          <w:szCs w:val="28"/>
          <w:lang w:val="uk-UA"/>
        </w:rPr>
        <w:t>ня декларацій станом на 26.12.2024.</w:t>
      </w:r>
    </w:p>
    <w:p w:rsidR="009D45F4" w:rsidRPr="009D45F4"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D45F4" w:rsidRPr="00691A71">
        <w:rPr>
          <w:rFonts w:ascii="Times New Roman" w:hAnsi="Times New Roman" w:cs="Times New Roman"/>
          <w:sz w:val="28"/>
          <w:szCs w:val="28"/>
          <w:lang w:val="uk-UA"/>
        </w:rPr>
        <w:t>.</w:t>
      </w:r>
      <w:r w:rsidR="00691A71">
        <w:rPr>
          <w:rFonts w:ascii="Times New Roman" w:hAnsi="Times New Roman" w:cs="Times New Roman"/>
          <w:sz w:val="28"/>
          <w:szCs w:val="28"/>
          <w:lang w:val="uk-UA"/>
        </w:rPr>
        <w:t xml:space="preserve"> Роз</w:t>
      </w:r>
      <w:r w:rsidR="00691A71" w:rsidRPr="00691A71">
        <w:rPr>
          <w:rFonts w:ascii="Times New Roman" w:hAnsi="Times New Roman" w:cs="Times New Roman"/>
          <w:sz w:val="28"/>
          <w:szCs w:val="28"/>
        </w:rPr>
        <w:t>’</w:t>
      </w:r>
      <w:r w:rsidR="00691A71">
        <w:rPr>
          <w:rFonts w:ascii="Times New Roman" w:hAnsi="Times New Roman" w:cs="Times New Roman"/>
          <w:sz w:val="28"/>
          <w:szCs w:val="28"/>
          <w:lang w:val="uk-UA"/>
        </w:rPr>
        <w:t>яснення щодо фінансової доброчесності</w:t>
      </w:r>
      <w:r w:rsidR="00691A71" w:rsidRPr="00691A71">
        <w:rPr>
          <w:rFonts w:ascii="Times New Roman" w:hAnsi="Times New Roman" w:cs="Times New Roman"/>
          <w:sz w:val="28"/>
          <w:szCs w:val="28"/>
        </w:rPr>
        <w:t>: застосування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від 13.11.2023 № 4 (зі змінами)</w:t>
      </w:r>
      <w:r w:rsidR="00691A71">
        <w:rPr>
          <w:rFonts w:ascii="Times New Roman" w:hAnsi="Times New Roman" w:cs="Times New Roman"/>
          <w:sz w:val="28"/>
          <w:szCs w:val="28"/>
          <w:lang w:val="uk-UA"/>
        </w:rPr>
        <w:t>.</w:t>
      </w:r>
      <w:r w:rsidR="00BC2633">
        <w:rPr>
          <w:rFonts w:ascii="Times New Roman" w:hAnsi="Times New Roman" w:cs="Times New Roman"/>
          <w:sz w:val="28"/>
          <w:szCs w:val="28"/>
          <w:lang w:val="uk-UA"/>
        </w:rPr>
        <w:t xml:space="preserve"> Посібник НАЗК від 10.01.2024.</w:t>
      </w:r>
    </w:p>
    <w:p w:rsidR="009D45F4" w:rsidRPr="009D45F4"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D45F4" w:rsidRPr="009D45F4">
        <w:rPr>
          <w:rFonts w:ascii="Times New Roman" w:hAnsi="Times New Roman" w:cs="Times New Roman"/>
          <w:sz w:val="28"/>
          <w:szCs w:val="28"/>
          <w:lang w:val="uk-UA"/>
        </w:rPr>
        <w:t xml:space="preserve">. </w:t>
      </w:r>
      <w:r w:rsidR="007B2A51" w:rsidRPr="007B2A51">
        <w:rPr>
          <w:rFonts w:ascii="Times New Roman" w:hAnsi="Times New Roman" w:cs="Times New Roman"/>
          <w:sz w:val="28"/>
          <w:szCs w:val="28"/>
          <w:lang w:val="uk-UA"/>
        </w:rPr>
        <w:t>Закон України «Про запобігання корупції»</w:t>
      </w:r>
      <w:r w:rsidR="00691A71">
        <w:rPr>
          <w:rFonts w:ascii="Times New Roman" w:hAnsi="Times New Roman" w:cs="Times New Roman"/>
          <w:sz w:val="28"/>
          <w:szCs w:val="28"/>
          <w:lang w:val="uk-UA"/>
        </w:rPr>
        <w:t>.</w:t>
      </w:r>
    </w:p>
    <w:p w:rsidR="009D45F4" w:rsidRPr="009D45F4"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D45F4" w:rsidRPr="009D45F4">
        <w:rPr>
          <w:rFonts w:ascii="Times New Roman" w:hAnsi="Times New Roman" w:cs="Times New Roman"/>
          <w:sz w:val="28"/>
          <w:szCs w:val="28"/>
          <w:lang w:val="uk-UA"/>
        </w:rPr>
        <w:t xml:space="preserve">. </w:t>
      </w:r>
      <w:r w:rsidR="00782D6B" w:rsidRPr="00782D6B">
        <w:rPr>
          <w:rFonts w:ascii="Times New Roman" w:hAnsi="Times New Roman" w:cs="Times New Roman"/>
          <w:sz w:val="28"/>
          <w:szCs w:val="28"/>
          <w:lang w:val="uk-UA"/>
        </w:rPr>
        <w:t>Кодекс України про адміністративні правопорушення</w:t>
      </w:r>
      <w:r w:rsidR="00691A71">
        <w:rPr>
          <w:rFonts w:ascii="Times New Roman" w:hAnsi="Times New Roman" w:cs="Times New Roman"/>
          <w:sz w:val="28"/>
          <w:szCs w:val="28"/>
          <w:lang w:val="uk-UA"/>
        </w:rPr>
        <w:t>.</w:t>
      </w:r>
    </w:p>
    <w:p w:rsidR="009D45F4" w:rsidRPr="009D45F4"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D45F4">
        <w:rPr>
          <w:rFonts w:ascii="Times New Roman" w:hAnsi="Times New Roman" w:cs="Times New Roman"/>
          <w:sz w:val="28"/>
          <w:szCs w:val="28"/>
          <w:lang w:val="uk-UA"/>
        </w:rPr>
        <w:t>.</w:t>
      </w:r>
      <w:r w:rsidR="00DA649B" w:rsidRPr="00BD3875">
        <w:rPr>
          <w:lang w:val="uk-UA"/>
        </w:rPr>
        <w:t xml:space="preserve"> </w:t>
      </w:r>
      <w:r w:rsidR="00DA649B" w:rsidRPr="00DA649B">
        <w:rPr>
          <w:rFonts w:ascii="Times New Roman" w:hAnsi="Times New Roman" w:cs="Times New Roman"/>
          <w:sz w:val="28"/>
          <w:szCs w:val="28"/>
          <w:lang w:val="uk-UA"/>
        </w:rPr>
        <w:t>Кримінальний кодекс України</w:t>
      </w:r>
      <w:r w:rsidR="009D45F4" w:rsidRPr="009D45F4">
        <w:rPr>
          <w:rFonts w:ascii="Times New Roman" w:hAnsi="Times New Roman" w:cs="Times New Roman"/>
          <w:sz w:val="28"/>
          <w:szCs w:val="28"/>
          <w:lang w:val="uk-UA"/>
        </w:rPr>
        <w:t>.</w:t>
      </w:r>
    </w:p>
    <w:p w:rsidR="009D45F4" w:rsidRPr="009D45F4"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BD3875">
        <w:rPr>
          <w:rFonts w:ascii="Times New Roman" w:hAnsi="Times New Roman" w:cs="Times New Roman"/>
          <w:sz w:val="28"/>
          <w:szCs w:val="28"/>
          <w:lang w:val="uk-UA"/>
        </w:rPr>
        <w:t>.</w:t>
      </w:r>
      <w:r w:rsidR="00BD3875" w:rsidRPr="00BD3875">
        <w:rPr>
          <w:rFonts w:ascii="Times New Roman" w:hAnsi="Times New Roman" w:cs="Times New Roman"/>
          <w:sz w:val="28"/>
          <w:szCs w:val="28"/>
          <w:lang w:val="uk-UA"/>
        </w:rPr>
        <w:t xml:space="preserve">Постанова Кабінету Міністрів України від 13.06.2000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w:t>
      </w:r>
      <w:r w:rsidR="00BD3875" w:rsidRPr="00BD3875">
        <w:rPr>
          <w:rFonts w:ascii="Times New Roman" w:hAnsi="Times New Roman" w:cs="Times New Roman"/>
          <w:sz w:val="28"/>
          <w:szCs w:val="28"/>
          <w:lang w:val="uk-UA"/>
        </w:rPr>
        <w:lastRenderedPageBreak/>
        <w:t>прирівнюються до осіб, уповноважених на виконання функцій держави або місцевого самоврядування»</w:t>
      </w:r>
      <w:r w:rsidR="00691A71">
        <w:rPr>
          <w:rFonts w:ascii="Times New Roman" w:hAnsi="Times New Roman" w:cs="Times New Roman"/>
          <w:sz w:val="28"/>
          <w:szCs w:val="28"/>
          <w:lang w:val="uk-UA"/>
        </w:rPr>
        <w:t>.</w:t>
      </w:r>
    </w:p>
    <w:p w:rsidR="0047364F" w:rsidRDefault="00CA5EBC"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9D45F4" w:rsidRPr="009D45F4">
        <w:rPr>
          <w:rFonts w:ascii="Times New Roman" w:hAnsi="Times New Roman" w:cs="Times New Roman"/>
          <w:sz w:val="28"/>
          <w:szCs w:val="28"/>
          <w:lang w:val="uk-UA"/>
        </w:rPr>
        <w:t>.</w:t>
      </w:r>
      <w:r w:rsidR="00876A90" w:rsidRPr="00876A90">
        <w:rPr>
          <w:lang w:val="uk-UA"/>
        </w:rPr>
        <w:t xml:space="preserve"> </w:t>
      </w:r>
      <w:r w:rsidR="00876A90" w:rsidRPr="00876A90">
        <w:rPr>
          <w:rFonts w:ascii="Times New Roman" w:hAnsi="Times New Roman" w:cs="Times New Roman"/>
          <w:sz w:val="28"/>
          <w:szCs w:val="28"/>
          <w:lang w:val="uk-UA"/>
        </w:rPr>
        <w:t>Наказ НАЗК від 20.08.2021 № 539/21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00876A90">
        <w:rPr>
          <w:rFonts w:ascii="Times New Roman" w:hAnsi="Times New Roman" w:cs="Times New Roman"/>
          <w:sz w:val="28"/>
          <w:szCs w:val="28"/>
          <w:lang w:val="uk-UA"/>
        </w:rPr>
        <w:t>.</w:t>
      </w:r>
    </w:p>
    <w:p w:rsidR="00743CD2" w:rsidRDefault="00743CD2" w:rsidP="00905492">
      <w:pPr>
        <w:spacing w:after="0"/>
        <w:ind w:left="-284" w:firstLine="567"/>
        <w:jc w:val="both"/>
        <w:rPr>
          <w:rFonts w:ascii="Times New Roman" w:hAnsi="Times New Roman" w:cs="Times New Roman"/>
          <w:sz w:val="28"/>
          <w:szCs w:val="28"/>
          <w:lang w:val="uk-UA"/>
        </w:rPr>
      </w:pPr>
    </w:p>
    <w:p w:rsidR="008B3DD9" w:rsidRDefault="00743CD2" w:rsidP="008B3DD9">
      <w:pPr>
        <w:spacing w:after="0" w:line="240" w:lineRule="auto"/>
        <w:ind w:left="-284" w:firstLine="567"/>
        <w:jc w:val="both"/>
        <w:rPr>
          <w:rFonts w:ascii="Times New Roman" w:hAnsi="Times New Roman" w:cs="Times New Roman"/>
          <w:b/>
          <w:sz w:val="28"/>
          <w:szCs w:val="28"/>
          <w:lang w:val="uk-UA"/>
        </w:rPr>
      </w:pPr>
      <w:r w:rsidRPr="00743CD2">
        <w:rPr>
          <w:rFonts w:ascii="Times New Roman" w:hAnsi="Times New Roman" w:cs="Times New Roman"/>
          <w:b/>
          <w:sz w:val="28"/>
          <w:szCs w:val="28"/>
          <w:lang w:val="uk-UA"/>
        </w:rPr>
        <w:t>1</w:t>
      </w:r>
      <w:r w:rsidRPr="008B3DD9">
        <w:rPr>
          <w:rFonts w:ascii="Times New Roman" w:hAnsi="Times New Roman" w:cs="Times New Roman"/>
          <w:b/>
          <w:sz w:val="28"/>
          <w:szCs w:val="28"/>
          <w:lang w:val="uk-UA"/>
        </w:rPr>
        <w:t xml:space="preserve">. </w:t>
      </w:r>
      <w:r w:rsidR="00630A4E">
        <w:rPr>
          <w:rFonts w:ascii="Times New Roman" w:hAnsi="Times New Roman" w:cs="Times New Roman"/>
          <w:b/>
          <w:sz w:val="28"/>
          <w:szCs w:val="28"/>
          <w:lang w:val="uk-UA"/>
        </w:rPr>
        <w:t>В</w:t>
      </w:r>
      <w:r w:rsidR="008B3DD9" w:rsidRPr="008B3DD9">
        <w:rPr>
          <w:rFonts w:ascii="Times New Roman" w:hAnsi="Times New Roman" w:cs="Times New Roman"/>
          <w:b/>
          <w:sz w:val="28"/>
          <w:szCs w:val="28"/>
        </w:rPr>
        <w:t>иди декларацій, коли їх слід подавати і який звітний період вони охоплюють</w:t>
      </w:r>
      <w:r w:rsidR="008B3DD9" w:rsidRPr="008B3DD9">
        <w:rPr>
          <w:rFonts w:ascii="Times New Roman" w:hAnsi="Times New Roman" w:cs="Times New Roman"/>
          <w:b/>
          <w:sz w:val="28"/>
          <w:szCs w:val="28"/>
          <w:lang w:val="uk-UA"/>
        </w:rPr>
        <w:t>.</w:t>
      </w:r>
    </w:p>
    <w:p w:rsidR="00CB02E0" w:rsidRDefault="00CB02E0" w:rsidP="008B3DD9">
      <w:pPr>
        <w:spacing w:after="0" w:line="240" w:lineRule="auto"/>
        <w:ind w:left="-284" w:firstLine="567"/>
        <w:jc w:val="both"/>
        <w:rPr>
          <w:rFonts w:ascii="Times New Roman" w:hAnsi="Times New Roman" w:cs="Times New Roman"/>
          <w:b/>
          <w:sz w:val="28"/>
          <w:szCs w:val="28"/>
          <w:lang w:val="uk-UA"/>
        </w:rPr>
      </w:pPr>
    </w:p>
    <w:p w:rsidR="00C64061" w:rsidRPr="00E238FE" w:rsidRDefault="00630A4E"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27CEE" w:rsidRPr="00E238FE">
        <w:rPr>
          <w:rFonts w:ascii="Times New Roman" w:hAnsi="Times New Roman" w:cs="Times New Roman"/>
          <w:sz w:val="28"/>
          <w:szCs w:val="28"/>
        </w:rPr>
        <w:t xml:space="preserve">ередбачено три види декларацій: </w:t>
      </w:r>
    </w:p>
    <w:p w:rsidR="00773830"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rPr>
        <w:t>1</w:t>
      </w:r>
      <w:r w:rsidRPr="00E238FE">
        <w:rPr>
          <w:rFonts w:ascii="Times New Roman" w:hAnsi="Times New Roman" w:cs="Times New Roman"/>
          <w:b/>
          <w:sz w:val="28"/>
          <w:szCs w:val="28"/>
        </w:rPr>
        <w:t>) щорічна декларація</w:t>
      </w:r>
      <w:r w:rsidRPr="00E238FE">
        <w:rPr>
          <w:rFonts w:ascii="Times New Roman" w:hAnsi="Times New Roman" w:cs="Times New Roman"/>
          <w:sz w:val="28"/>
          <w:szCs w:val="28"/>
        </w:rPr>
        <w:t xml:space="preserve"> – декларація, яка подається відповідно до ч. 1 ст. 45 Закону, або абз. 2 ч. 2 ст. 45 Закону </w:t>
      </w:r>
      <w:r w:rsidR="00630A4E">
        <w:rPr>
          <w:rFonts w:ascii="Times New Roman" w:hAnsi="Times New Roman" w:cs="Times New Roman"/>
          <w:sz w:val="28"/>
          <w:szCs w:val="28"/>
          <w:lang w:val="uk-UA"/>
        </w:rPr>
        <w:t xml:space="preserve">України «Про запобігання корупції» (далі – Закон), </w:t>
      </w:r>
      <w:r w:rsidRPr="00E238FE">
        <w:rPr>
          <w:rFonts w:ascii="Times New Roman" w:hAnsi="Times New Roman" w:cs="Times New Roman"/>
          <w:sz w:val="28"/>
          <w:szCs w:val="28"/>
        </w:rPr>
        <w:t>в період з 00 годин 00 хвилин 01 січня до 00 годин 00 хвилин 01 квітня року, наступного за звітним роком. Така декларація охоплює звітний рік (період з 01 січня до 31 грудня включно), що передує року, в якому подається декларація, та за загальним правилом містить інформацію станом на 31 грудня звітного року</w:t>
      </w:r>
      <w:r w:rsidR="00773830" w:rsidRPr="00E238FE">
        <w:rPr>
          <w:rFonts w:ascii="Times New Roman" w:hAnsi="Times New Roman" w:cs="Times New Roman"/>
          <w:sz w:val="28"/>
          <w:szCs w:val="28"/>
          <w:lang w:val="uk-UA"/>
        </w:rPr>
        <w:t>.</w:t>
      </w:r>
      <w:r w:rsidR="00773830" w:rsidRPr="00E238FE">
        <w:rPr>
          <w:rFonts w:ascii="Times New Roman" w:hAnsi="Times New Roman" w:cs="Times New Roman"/>
          <w:sz w:val="28"/>
          <w:szCs w:val="28"/>
        </w:rPr>
        <w:t xml:space="preserve"> </w:t>
      </w:r>
    </w:p>
    <w:p w:rsidR="00D05A12"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rPr>
        <w:t>Обов’язок подавати щорічну декларацію виникає в суб’єкта декларування:</w:t>
      </w:r>
    </w:p>
    <w:p w:rsidR="002B48E0"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щороку протягом строку здійснення діяльності, яка передбачає обов’язок подання декларації, або перебування на посаді, яка зумовлює здійснення такої діяльності (щорічна декларація (продовжується діяльність)). </w:t>
      </w:r>
    </w:p>
    <w:p w:rsidR="007A7439"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Для цього у розділі І «Вид декларації та звітний період» декларації слід обрати позначку «я продовжую виконувати функції держави або органу місцевого самоврядування»;</w:t>
      </w:r>
    </w:p>
    <w:p w:rsidR="007E285B"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r w:rsidRPr="00E238FE">
        <w:rPr>
          <w:rFonts w:ascii="Times New Roman" w:hAnsi="Times New Roman" w:cs="Times New Roman"/>
          <w:sz w:val="28"/>
          <w:szCs w:val="28"/>
        </w:rPr>
        <w:t>y</w:t>
      </w:r>
      <w:r w:rsidRPr="00E238FE">
        <w:rPr>
          <w:rFonts w:ascii="Times New Roman" w:hAnsi="Times New Roman" w:cs="Times New Roman"/>
          <w:sz w:val="28"/>
          <w:szCs w:val="28"/>
          <w:lang w:val="uk-UA"/>
        </w:rPr>
        <w:t xml:space="preserve"> наступного року після припинення діяльності, яка передбачає обов’язок подання декларації, або перебування на посаді, яка зумовлює здійснення такої діяльності (щорічна декларація (після звільнення)).</w:t>
      </w:r>
    </w:p>
    <w:p w:rsidR="00C96DF3"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Для цього у розділі І «Вид декларації та звітний період» декларації слід обрати позначку «я припинив(ла) виконувати функції держави або органу місцевого самоврядування (після звільнення)»; </w:t>
      </w:r>
    </w:p>
    <w:p w:rsidR="00C96DF3" w:rsidRPr="00E238FE" w:rsidRDefault="00C96DF3" w:rsidP="008B3DD9">
      <w:pPr>
        <w:spacing w:after="0" w:line="240" w:lineRule="auto"/>
        <w:ind w:left="-284" w:firstLine="567"/>
        <w:jc w:val="both"/>
        <w:rPr>
          <w:rFonts w:ascii="Times New Roman" w:hAnsi="Times New Roman" w:cs="Times New Roman"/>
          <w:sz w:val="28"/>
          <w:szCs w:val="28"/>
          <w:lang w:val="uk-UA"/>
        </w:rPr>
      </w:pPr>
    </w:p>
    <w:p w:rsidR="00D802C4"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2) </w:t>
      </w:r>
      <w:r w:rsidRPr="00E238FE">
        <w:rPr>
          <w:rFonts w:ascii="Times New Roman" w:hAnsi="Times New Roman" w:cs="Times New Roman"/>
          <w:b/>
          <w:sz w:val="28"/>
          <w:szCs w:val="28"/>
          <w:lang w:val="uk-UA"/>
        </w:rPr>
        <w:t>декларація при звільненні</w:t>
      </w:r>
      <w:r w:rsidRPr="00E238FE">
        <w:rPr>
          <w:rFonts w:ascii="Times New Roman" w:hAnsi="Times New Roman" w:cs="Times New Roman"/>
          <w:sz w:val="28"/>
          <w:szCs w:val="28"/>
          <w:lang w:val="uk-UA"/>
        </w:rPr>
        <w:t xml:space="preserve"> – декларація, яка подається відповідно до абз. 1 ч. 2 ст. 45 Закону протягом 30 календарних днів з дня припинення діяльності. </w:t>
      </w:r>
    </w:p>
    <w:p w:rsidR="00EB665F"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 яка передбачає обов’язок подання декларації, перебування на посаді, яка зумовлює здійснення такої діяльності.</w:t>
      </w:r>
    </w:p>
    <w:p w:rsidR="00B3596D"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r w:rsidRPr="00E238FE">
        <w:rPr>
          <w:rFonts w:ascii="Times New Roman" w:hAnsi="Times New Roman" w:cs="Times New Roman"/>
          <w:sz w:val="28"/>
          <w:szCs w:val="28"/>
        </w:rPr>
        <w:t>Під раніше поданими деклараціями розуміються декларації, що були подані до Реєстру, крім</w:t>
      </w:r>
      <w:r w:rsidR="00EB665F" w:rsidRPr="00E238FE">
        <w:rPr>
          <w:rFonts w:ascii="Times New Roman" w:hAnsi="Times New Roman" w:cs="Times New Roman"/>
          <w:sz w:val="28"/>
          <w:szCs w:val="28"/>
        </w:rPr>
        <w:t xml:space="preserve"> декларації кандидата на посаду</w:t>
      </w:r>
      <w:r w:rsidR="00CC19DB" w:rsidRPr="00E238FE">
        <w:rPr>
          <w:rFonts w:ascii="Times New Roman" w:hAnsi="Times New Roman" w:cs="Times New Roman"/>
          <w:sz w:val="28"/>
          <w:szCs w:val="28"/>
        </w:rPr>
        <w:t>.</w:t>
      </w:r>
    </w:p>
    <w:p w:rsidR="00105BF0"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lastRenderedPageBreak/>
        <w:t xml:space="preserve">Днем припинення діяльності є останній день виконання функцій держави або місцевого самоврядування, або іншої діяльності, зазначеної у пп. </w:t>
      </w:r>
      <w:r w:rsidRPr="00245A80">
        <w:rPr>
          <w:rFonts w:ascii="Times New Roman" w:hAnsi="Times New Roman" w:cs="Times New Roman"/>
          <w:sz w:val="28"/>
          <w:szCs w:val="28"/>
        </w:rPr>
        <w:t>«а», «в» – «ґ» п. 2 ч. 1 ст. 3 Закону, у тому числі перебування на посадах, зазначених у п. 1, пп. «а», «в» – «ґ» п. 2 ч. 1 ст. 3 Закону.</w:t>
      </w:r>
    </w:p>
    <w:p w:rsidR="0080372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Відлік строку подання декларації при звільненні починається з 00 годин 00 хвилин дня, наступного за днем припинення діяльності. </w:t>
      </w:r>
    </w:p>
    <w:p w:rsidR="0080372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Якщо в особи упродовж звітного періоду були підстави для подання декларації при звільненні декілька разів, кожна з них має бути подана за період, який не був охоплений раніше поданими деклараціями. </w:t>
      </w:r>
    </w:p>
    <w:p w:rsidR="00A46D9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Приклад </w:t>
      </w:r>
    </w:p>
    <w:p w:rsidR="00A46D9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Особа подала декларацію при звільненні за період з 01.01.2023 до 01.03.2023, а потім була прийнята на іншу роботу, пов’язану з виконанням функцій держави або місцевого самоврядування, з якої була звільнена 02.12.2023. </w:t>
      </w:r>
      <w:r w:rsidRPr="00245A80">
        <w:rPr>
          <w:rFonts w:ascii="Times New Roman" w:hAnsi="Times New Roman" w:cs="Times New Roman"/>
          <w:sz w:val="28"/>
          <w:szCs w:val="28"/>
        </w:rPr>
        <w:t>Така особа зобов’язана подати декларацію при звільненні за період з 02.03.2023 до 02.12.2023 включно.</w:t>
      </w:r>
    </w:p>
    <w:p w:rsidR="00B3596D"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3) </w:t>
      </w:r>
      <w:r w:rsidR="005A367D">
        <w:rPr>
          <w:rFonts w:ascii="Times New Roman" w:hAnsi="Times New Roman" w:cs="Times New Roman"/>
          <w:b/>
          <w:sz w:val="28"/>
          <w:szCs w:val="28"/>
          <w:lang w:val="uk-UA"/>
        </w:rPr>
        <w:t>Д</w:t>
      </w:r>
      <w:r w:rsidRPr="00245A80">
        <w:rPr>
          <w:rFonts w:ascii="Times New Roman" w:hAnsi="Times New Roman" w:cs="Times New Roman"/>
          <w:b/>
          <w:sz w:val="28"/>
          <w:szCs w:val="28"/>
        </w:rPr>
        <w:t>екларація кандидата на посаду</w:t>
      </w:r>
      <w:r w:rsidRPr="00245A80">
        <w:rPr>
          <w:rFonts w:ascii="Times New Roman" w:hAnsi="Times New Roman" w:cs="Times New Roman"/>
          <w:sz w:val="28"/>
          <w:szCs w:val="28"/>
        </w:rPr>
        <w:t xml:space="preserve"> – декларація, яка подається відповідно до ч. 3 ст. 45 Закону та охоплює звітний період з 01 січня до 31 грудня включно, що передує року, в якому особа подала заяву на зайняття посади, якщо інше не передбачено</w:t>
      </w:r>
      <w:r w:rsidR="00245A80" w:rsidRPr="00245A80">
        <w:rPr>
          <w:rFonts w:ascii="Times New Roman" w:hAnsi="Times New Roman" w:cs="Times New Roman"/>
          <w:sz w:val="28"/>
          <w:szCs w:val="28"/>
          <w:lang w:val="uk-UA"/>
        </w:rPr>
        <w:t xml:space="preserve"> </w:t>
      </w:r>
      <w:r w:rsidR="00245A80" w:rsidRPr="00245A80">
        <w:rPr>
          <w:rFonts w:ascii="Times New Roman" w:hAnsi="Times New Roman" w:cs="Times New Roman"/>
          <w:sz w:val="28"/>
          <w:szCs w:val="28"/>
        </w:rPr>
        <w:t>законодавством та за загальним правилом містить інформацію ст</w:t>
      </w:r>
      <w:r w:rsidR="00D35E5D">
        <w:rPr>
          <w:rFonts w:ascii="Times New Roman" w:hAnsi="Times New Roman" w:cs="Times New Roman"/>
          <w:sz w:val="28"/>
          <w:szCs w:val="28"/>
        </w:rPr>
        <w:t>аном на 31 грудня звітного року</w:t>
      </w:r>
      <w:r w:rsidR="00245A80" w:rsidRPr="00245A80">
        <w:rPr>
          <w:rFonts w:ascii="Times New Roman" w:hAnsi="Times New Roman" w:cs="Times New Roman"/>
          <w:sz w:val="28"/>
          <w:szCs w:val="28"/>
          <w:lang w:val="uk-UA"/>
        </w:rPr>
        <w:t>.</w:t>
      </w:r>
    </w:p>
    <w:p w:rsidR="00B916DE"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Як правило, така декларація подається після визначення особи переможцем конкурсу, до дня призначення або обрання особи на посаду. Водночас необхідно звертати увагу на вимоги спеціальних законів.</w:t>
      </w:r>
    </w:p>
    <w:p w:rsidR="00B916DE"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 Так, особа, яка бажає взяти участь у конкурсі на посаду державної служби категорії «А», зобов’язана подати до конкурсної комісії підтвердження подання декларації за минулий рік (п. 8 ч. 1 ст. 25 Закону України «Про державну службу»). </w:t>
      </w:r>
    </w:p>
    <w:p w:rsidR="00302AB6"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Якщо особа стає переможцем конкурсу на декілька посад в одному органі та раніше не подавала декларацію за минулий рік, вона подає одну декларацію кандидата на посаду, вказуючи посаду, на яку має намір бути призначеною. </w:t>
      </w:r>
    </w:p>
    <w:p w:rsidR="00172E16"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Якщо особа, у якої виник обов’язок подати декларацію кандидата на посаду, незалежно від обставин вже подала щорічну декларацію (з будь-якою позначкою) за минулий рік, декларація кандидата на посаду за цей період не подається.</w:t>
      </w:r>
    </w:p>
    <w:p w:rsidR="00AF03E0" w:rsidRDefault="00D35E5D" w:rsidP="00905492">
      <w:pPr>
        <w:spacing w:after="0"/>
        <w:ind w:left="-284" w:firstLine="567"/>
        <w:jc w:val="both"/>
        <w:rPr>
          <w:rFonts w:ascii="Times New Roman" w:hAnsi="Times New Roman" w:cs="Times New Roman"/>
          <w:sz w:val="28"/>
          <w:szCs w:val="28"/>
        </w:rPr>
      </w:pPr>
      <w:r w:rsidRPr="005A367D">
        <w:rPr>
          <w:rFonts w:ascii="Times New Roman" w:hAnsi="Times New Roman" w:cs="Times New Roman"/>
          <w:sz w:val="28"/>
          <w:szCs w:val="28"/>
        </w:rPr>
        <w:t xml:space="preserve"> ! Водночас, якщо подана декларація кандидата на посаду охоплювала попередній звітний рік, а в особи виник обов’язок подати щорічну декларацію за той самий звітний період, то особа зобов’язана подати щорічну декларацію. </w:t>
      </w:r>
    </w:p>
    <w:p w:rsidR="002B6DE1" w:rsidRDefault="002B6DE1" w:rsidP="00905492">
      <w:pPr>
        <w:spacing w:after="0"/>
        <w:ind w:left="-284" w:firstLine="567"/>
        <w:jc w:val="both"/>
        <w:rPr>
          <w:rFonts w:ascii="Times New Roman" w:hAnsi="Times New Roman" w:cs="Times New Roman"/>
          <w:sz w:val="28"/>
          <w:szCs w:val="28"/>
        </w:rPr>
      </w:pPr>
    </w:p>
    <w:p w:rsidR="002B6DE1" w:rsidRDefault="002B6DE1" w:rsidP="00905492">
      <w:pPr>
        <w:spacing w:after="0"/>
        <w:ind w:left="-284" w:firstLine="567"/>
        <w:jc w:val="both"/>
        <w:rPr>
          <w:rFonts w:ascii="Times New Roman" w:hAnsi="Times New Roman" w:cs="Times New Roman"/>
          <w:sz w:val="28"/>
          <w:szCs w:val="28"/>
        </w:rPr>
      </w:pPr>
    </w:p>
    <w:p w:rsidR="009F4571" w:rsidRPr="00A653BA" w:rsidRDefault="009F4571" w:rsidP="009F4571">
      <w:pPr>
        <w:spacing w:after="0"/>
        <w:ind w:left="-284" w:firstLine="567"/>
        <w:jc w:val="both"/>
        <w:rPr>
          <w:rFonts w:ascii="Times New Roman" w:hAnsi="Times New Roman" w:cs="Times New Roman"/>
          <w:b/>
          <w:sz w:val="28"/>
          <w:szCs w:val="28"/>
          <w:lang w:val="uk-UA"/>
        </w:rPr>
      </w:pPr>
      <w:r w:rsidRPr="00A653BA">
        <w:rPr>
          <w:rFonts w:ascii="Times New Roman" w:hAnsi="Times New Roman" w:cs="Times New Roman"/>
          <w:b/>
          <w:sz w:val="28"/>
          <w:szCs w:val="28"/>
          <w:lang w:val="uk-UA"/>
        </w:rPr>
        <w:lastRenderedPageBreak/>
        <w:t xml:space="preserve">Приклад </w:t>
      </w:r>
    </w:p>
    <w:p w:rsidR="00B3596D" w:rsidRDefault="009F4571" w:rsidP="009F4571">
      <w:pPr>
        <w:spacing w:after="0"/>
        <w:ind w:left="-284" w:firstLine="567"/>
        <w:jc w:val="both"/>
        <w:rPr>
          <w:rFonts w:ascii="Times New Roman" w:hAnsi="Times New Roman" w:cs="Times New Roman"/>
          <w:sz w:val="28"/>
          <w:szCs w:val="28"/>
          <w:lang w:val="uk-UA"/>
        </w:rPr>
      </w:pPr>
      <w:r w:rsidRPr="009F4571">
        <w:rPr>
          <w:rFonts w:ascii="Times New Roman" w:hAnsi="Times New Roman" w:cs="Times New Roman"/>
          <w:sz w:val="28"/>
          <w:szCs w:val="28"/>
          <w:lang w:val="uk-UA"/>
        </w:rPr>
        <w:t>Декларація кандидата на посаду була подана у січні 2024 року й охоплювала попередній звітний рік (2023 рік). Особу було призначено на посаду до 31 березня 2024 року включно. Така особа має обов’язок подати щорічну декларацію (продовжується діяльність) за 2023 рік.</w:t>
      </w:r>
    </w:p>
    <w:p w:rsidR="00153DD8" w:rsidRDefault="00153DD8" w:rsidP="009F4571">
      <w:pPr>
        <w:spacing w:after="0"/>
        <w:ind w:left="-284" w:firstLine="567"/>
        <w:jc w:val="both"/>
        <w:rPr>
          <w:rFonts w:ascii="Times New Roman" w:hAnsi="Times New Roman" w:cs="Times New Roman"/>
          <w:sz w:val="28"/>
          <w:szCs w:val="28"/>
          <w:lang w:val="uk-UA"/>
        </w:rPr>
      </w:pPr>
    </w:p>
    <w:p w:rsidR="000065D6" w:rsidRDefault="000065D6" w:rsidP="00680482">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Як заповнювати відомості про унікальний номер запису в Єдиному державному демографічному реєстрі (УНЗР) ?</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 xml:space="preserve">У декларації зазначаються відомості про унікальний номер запису в Єдиному державному демографічному реєстрі (УНЗР) суб’єкта декларування та членів його сім’ї (п. 1 ч. 1 ст. 46 Закону). </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Порядок ведення Єдиного державного демографічного реєстру (далі у цьому запитанні – Реєстр) та надання з нього інформації, взаємодії між уповноваженими суб’єктами, а також здійснення ідентифікації та верифікації затверджений постановою Кабінету Міністрів України від 18.10.2017 № 784.</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Внесення до Реєстру інформації про особу та видані їй документи здійснюється уповноваженими суб’єктами у разі (п.п. 8 та 9 вказаного вище Порядку):</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оформлення документів, якщо на цей час зазначена інформація не внесена до Реєстру або змінилася;</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реєстрації місця проживання чи місця перебування;</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реєстрації актів цивільного стану;</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за бажанням особи, якщо інформація про неї не внесена до Реєстру.</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Унікальний номер запису в Реєстрі є незмінним.</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Відомості про унікальний номер запису в Реєстрі містяться в паспорті громадянина України у формі ID-картки та паспорті громадянина України для виїзду за кордон, оформлених засобами Реєстру.</w:t>
      </w:r>
    </w:p>
    <w:p w:rsidR="0023053C" w:rsidRP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УНЗР має формат ХХХХХХХХ-ХХХХХ (при цьому перші вісім цифр є датою народження особи у форматі рік / місяць / день). Наприклад у закордонному паспорті громадянина України УНЗР міститься на сторінці з фотографією особи у полі «Запис № / Record №».</w:t>
      </w:r>
    </w:p>
    <w:p w:rsidR="0023053C" w:rsidRDefault="0023053C" w:rsidP="0023053C">
      <w:pPr>
        <w:spacing w:after="0" w:line="240" w:lineRule="auto"/>
        <w:ind w:left="-284" w:firstLine="567"/>
        <w:jc w:val="both"/>
        <w:rPr>
          <w:rFonts w:ascii="Times New Roman" w:hAnsi="Times New Roman" w:cs="Times New Roman"/>
          <w:sz w:val="28"/>
          <w:szCs w:val="28"/>
          <w:lang w:val="uk-UA"/>
        </w:rPr>
      </w:pPr>
      <w:r w:rsidRPr="0023053C">
        <w:rPr>
          <w:rFonts w:ascii="Times New Roman" w:hAnsi="Times New Roman" w:cs="Times New Roman"/>
          <w:sz w:val="28"/>
          <w:szCs w:val="28"/>
          <w:lang w:val="uk-UA"/>
        </w:rPr>
        <w:t>У разі відсутності у суб’єкта декларування або членів його сім’ї унікального номера запису в Реєстрі його отримання з метою заповнення декларації не вимагається; у відповідному полі декларації слід обрати позначку «Не застосовується»</w:t>
      </w:r>
      <w:r w:rsidR="00153DD8">
        <w:rPr>
          <w:rFonts w:ascii="Times New Roman" w:hAnsi="Times New Roman" w:cs="Times New Roman"/>
          <w:sz w:val="28"/>
          <w:szCs w:val="28"/>
          <w:lang w:val="uk-UA"/>
        </w:rPr>
        <w:t>.</w:t>
      </w:r>
    </w:p>
    <w:p w:rsidR="00153DD8" w:rsidRDefault="00153DD8" w:rsidP="0023053C">
      <w:pPr>
        <w:spacing w:after="0" w:line="240" w:lineRule="auto"/>
        <w:ind w:left="-284" w:firstLine="567"/>
        <w:jc w:val="both"/>
        <w:rPr>
          <w:rFonts w:ascii="Times New Roman" w:hAnsi="Times New Roman" w:cs="Times New Roman"/>
          <w:sz w:val="28"/>
          <w:szCs w:val="28"/>
          <w:lang w:val="uk-UA"/>
        </w:rPr>
      </w:pP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b/>
          <w:sz w:val="28"/>
          <w:szCs w:val="28"/>
          <w:lang w:val="uk-UA"/>
        </w:rPr>
        <w:t>Що робити, якщо член сім’ї відмовляє у наданні необхідної інформації?</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Якщо член сім’ї суб’єкта декларування відмовив йому у наданні всієї або частини інформації, що повинна бути відображена в декларації, і при цьому суб’єкту декларування ця інформація не відома, рекомендується у відповідних полях форми декларації обирати позначку «Член сім’ї не надав інформацію» (п. 7 розділу IІІ Порядку № 252/23).</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lastRenderedPageBreak/>
        <w:t>Якщо член сім’ї відмовився надати таку інформацію, але ця інформація відома суб’єкту декларування або може бути ним отримана з офіційних джерел (наприклад, із правовстановлюючих документів, відкритих державних реєстрів), то суб’єкт декларування повинен відобразити у декларації всю відому йому інформацію.</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Якщо члену сім’ї відповідна інформація не відома і вона не може бути ним отримана з офіційних джерел (наприклад, із правовстановлюючих документів, відкритих державних реєстрів), то у відповідних полях декларації рекомендується обрати позначки «Не відомо».</w:t>
      </w:r>
    </w:p>
    <w:p w:rsidR="00D7531D" w:rsidRPr="00153DD8" w:rsidRDefault="00D7531D" w:rsidP="00D7531D">
      <w:pPr>
        <w:spacing w:after="0" w:line="240" w:lineRule="auto"/>
        <w:ind w:left="-284" w:firstLine="567"/>
        <w:jc w:val="both"/>
        <w:rPr>
          <w:rFonts w:ascii="Times New Roman" w:hAnsi="Times New Roman" w:cs="Times New Roman"/>
          <w:b/>
          <w:sz w:val="28"/>
          <w:szCs w:val="28"/>
          <w:lang w:val="uk-UA"/>
        </w:rPr>
      </w:pPr>
      <w:r w:rsidRPr="00153DD8">
        <w:rPr>
          <w:rFonts w:ascii="Times New Roman" w:hAnsi="Times New Roman" w:cs="Times New Roman"/>
          <w:b/>
          <w:sz w:val="28"/>
          <w:szCs w:val="28"/>
          <w:lang w:val="uk-UA"/>
        </w:rPr>
        <w:t xml:space="preserve">Приклад 1 </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[застосовується з урахуванням обмеження доступу до публічної частини Реєстру під час дії воєнного стану]</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Член сім’ї відмовляє суб’єкту декларування у наданні необхідної для декларування інформації щодо тих чи інших об’єктів, при цьому сам є суб’єктом декларування і вже подав декларацію за аналогічний звітний період або повідомлення про суттєві зміни у майновому стані. За таких умов ця інформація не може вважатися такою, що не могла бути відома суб’єкту декларування, оскільки перебуває у відкритому доступі та може бути використана ним у певному обсязі при заповненні власної декларації.</w:t>
      </w:r>
    </w:p>
    <w:p w:rsidR="00D7531D" w:rsidRPr="00153DD8" w:rsidRDefault="00D7531D" w:rsidP="00D7531D">
      <w:pPr>
        <w:spacing w:after="0" w:line="240" w:lineRule="auto"/>
        <w:ind w:left="-284" w:firstLine="567"/>
        <w:jc w:val="both"/>
        <w:rPr>
          <w:rFonts w:ascii="Times New Roman" w:hAnsi="Times New Roman" w:cs="Times New Roman"/>
          <w:b/>
          <w:sz w:val="28"/>
          <w:szCs w:val="28"/>
          <w:lang w:val="uk-UA"/>
        </w:rPr>
      </w:pPr>
      <w:r w:rsidRPr="00153DD8">
        <w:rPr>
          <w:rFonts w:ascii="Times New Roman" w:hAnsi="Times New Roman" w:cs="Times New Roman"/>
          <w:b/>
          <w:sz w:val="28"/>
          <w:szCs w:val="28"/>
          <w:lang w:val="uk-UA"/>
        </w:rPr>
        <w:t>Приклад 2</w:t>
      </w:r>
    </w:p>
    <w:p w:rsid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Член сім’ї у звітному періоді продав транспортний засіб, відомості про який суб’єкт декларування зазначив у декларації попереднього періоду, але член сім’ї відмовився надати інформацію про джерело та розмір отриманого ним доходу.</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Суб’єкту декларування у розділі 11 «Доходи, у тому числі подарунки» декларації рекомендується зазначити відомості про те, що член сім’ї отримав дохід, вказавши відомості про його вид – дохід від відчуження рухомого майна (крім цінних паперів та корпоративних прав), а у полях щодо джерела та розміру отриманого доходу обрати позначки «Член сім’ї не надав інформацію».</w:t>
      </w:r>
    </w:p>
    <w:p w:rsidR="00D7531D" w:rsidRPr="00153DD8" w:rsidRDefault="00D7531D" w:rsidP="00D7531D">
      <w:pPr>
        <w:spacing w:after="0" w:line="240" w:lineRule="auto"/>
        <w:ind w:left="-284" w:firstLine="567"/>
        <w:jc w:val="both"/>
        <w:rPr>
          <w:rFonts w:ascii="Times New Roman" w:hAnsi="Times New Roman" w:cs="Times New Roman"/>
          <w:b/>
          <w:sz w:val="28"/>
          <w:szCs w:val="28"/>
          <w:lang w:val="uk-UA"/>
        </w:rPr>
      </w:pPr>
      <w:r w:rsidRPr="00153DD8">
        <w:rPr>
          <w:rFonts w:ascii="Times New Roman" w:hAnsi="Times New Roman" w:cs="Times New Roman"/>
          <w:b/>
          <w:sz w:val="28"/>
          <w:szCs w:val="28"/>
          <w:lang w:val="uk-UA"/>
        </w:rPr>
        <w:t>Приклад 3</w:t>
      </w:r>
    </w:p>
    <w:p w:rsidR="00D7531D" w:rsidRP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Член сім’ї відмовився повідомити суб’єкту декларування відомості про розмір отриманого ним доходу у вигляді заробітної плати або доходу від здійснення ним підприємницької діяльності чи іншого доходу як самозайнятої особи.</w:t>
      </w:r>
    </w:p>
    <w:p w:rsidR="00D7531D" w:rsidRDefault="00D7531D" w:rsidP="00D7531D">
      <w:pPr>
        <w:spacing w:after="0" w:line="240" w:lineRule="auto"/>
        <w:ind w:left="-284" w:firstLine="567"/>
        <w:jc w:val="both"/>
        <w:rPr>
          <w:rFonts w:ascii="Times New Roman" w:hAnsi="Times New Roman" w:cs="Times New Roman"/>
          <w:sz w:val="28"/>
          <w:szCs w:val="28"/>
          <w:lang w:val="uk-UA"/>
        </w:rPr>
      </w:pPr>
      <w:r w:rsidRPr="00D7531D">
        <w:rPr>
          <w:rFonts w:ascii="Times New Roman" w:hAnsi="Times New Roman" w:cs="Times New Roman"/>
          <w:sz w:val="28"/>
          <w:szCs w:val="28"/>
          <w:lang w:val="uk-UA"/>
        </w:rPr>
        <w:t>Суб’єкту декларування у розділі 11 «Доходи, у тому числі подарунки» декларації рекомендується зазначити, що член сім’ї отримав дохід, і вказати відомості про його вид – «заробітна плата, отримана за основним місцем роботи», зазначити відомі йому відомості про місце роботи або відомості про самого члена сім’ї як джерело доходу, обравши вид доходу – «дохід від зайняття підприємницькою діяльністю» чи «дохід від зайняття незалежною професійною діяльністю», а у полі щодо розміру доходу обрати позначку «Член сім’ї не надав інформацію».</w:t>
      </w:r>
    </w:p>
    <w:p w:rsidR="00EF6BE5" w:rsidRPr="0023053C" w:rsidRDefault="00EF6BE5" w:rsidP="00D7531D">
      <w:pPr>
        <w:spacing w:after="0" w:line="240" w:lineRule="auto"/>
        <w:ind w:left="-284" w:firstLine="567"/>
        <w:jc w:val="both"/>
        <w:rPr>
          <w:rFonts w:ascii="Times New Roman" w:hAnsi="Times New Roman" w:cs="Times New Roman"/>
          <w:sz w:val="28"/>
          <w:szCs w:val="28"/>
          <w:lang w:val="uk-UA"/>
        </w:rPr>
      </w:pPr>
    </w:p>
    <w:p w:rsidR="003C5C60" w:rsidRDefault="003C5C60" w:rsidP="00905492">
      <w:pPr>
        <w:spacing w:after="0"/>
        <w:ind w:left="-284" w:firstLine="567"/>
        <w:jc w:val="both"/>
        <w:rPr>
          <w:rFonts w:ascii="Times New Roman" w:hAnsi="Times New Roman" w:cs="Times New Roman"/>
          <w:b/>
          <w:sz w:val="28"/>
          <w:szCs w:val="28"/>
          <w:lang w:val="uk-UA"/>
        </w:rPr>
      </w:pPr>
    </w:p>
    <w:p w:rsidR="000861C0" w:rsidRDefault="009C1B1D" w:rsidP="001E00E5">
      <w:pPr>
        <w:spacing w:after="0" w:line="240" w:lineRule="auto"/>
        <w:ind w:left="-284" w:firstLine="567"/>
        <w:jc w:val="center"/>
        <w:rPr>
          <w:rFonts w:ascii="Times New Roman" w:hAnsi="Times New Roman" w:cs="Times New Roman"/>
          <w:b/>
          <w:sz w:val="28"/>
          <w:szCs w:val="28"/>
          <w:lang w:val="uk-UA"/>
        </w:rPr>
      </w:pPr>
      <w:r w:rsidRPr="009C1B1D">
        <w:rPr>
          <w:rFonts w:ascii="Times New Roman" w:hAnsi="Times New Roman" w:cs="Times New Roman"/>
          <w:b/>
          <w:sz w:val="28"/>
          <w:szCs w:val="28"/>
          <w:lang w:val="uk-UA"/>
        </w:rPr>
        <w:lastRenderedPageBreak/>
        <w:t>2. Головні інноваційні зміни, які відбулись в кампанії декларування  202</w:t>
      </w:r>
      <w:r w:rsidR="00CA4D62">
        <w:rPr>
          <w:rFonts w:ascii="Times New Roman" w:hAnsi="Times New Roman" w:cs="Times New Roman"/>
          <w:b/>
          <w:sz w:val="28"/>
          <w:szCs w:val="28"/>
          <w:lang w:val="uk-UA"/>
        </w:rPr>
        <w:t>4</w:t>
      </w:r>
      <w:r w:rsidRPr="009C1B1D">
        <w:rPr>
          <w:rFonts w:ascii="Times New Roman" w:hAnsi="Times New Roman" w:cs="Times New Roman"/>
          <w:b/>
          <w:sz w:val="28"/>
          <w:szCs w:val="28"/>
          <w:lang w:val="uk-UA"/>
        </w:rPr>
        <w:t>.</w:t>
      </w:r>
    </w:p>
    <w:p w:rsidR="00D21579" w:rsidRPr="0061248F" w:rsidRDefault="0061248F" w:rsidP="009C1B1D">
      <w:pPr>
        <w:spacing w:after="0" w:line="240" w:lineRule="auto"/>
        <w:ind w:left="-284" w:firstLine="567"/>
        <w:jc w:val="both"/>
        <w:rPr>
          <w:rFonts w:ascii="Times New Roman" w:hAnsi="Times New Roman" w:cs="Times New Roman"/>
          <w:b/>
          <w:sz w:val="28"/>
          <w:szCs w:val="28"/>
          <w:lang w:val="uk-UA"/>
        </w:rPr>
      </w:pPr>
      <w:r w:rsidRPr="0061248F">
        <w:rPr>
          <w:rFonts w:ascii="Times New Roman" w:hAnsi="Times New Roman" w:cs="Times New Roman"/>
          <w:b/>
          <w:sz w:val="28"/>
          <w:szCs w:val="28"/>
          <w:lang w:val="uk-UA"/>
        </w:rPr>
        <w:t>2.</w:t>
      </w:r>
      <w:r w:rsidR="00D21579" w:rsidRPr="0061248F">
        <w:rPr>
          <w:rFonts w:ascii="Times New Roman" w:hAnsi="Times New Roman" w:cs="Times New Roman"/>
          <w:b/>
          <w:sz w:val="28"/>
          <w:szCs w:val="28"/>
          <w:lang w:val="uk-UA"/>
        </w:rPr>
        <w:t xml:space="preserve">1. </w:t>
      </w:r>
      <w:r w:rsidR="009C1B1D" w:rsidRPr="0061248F">
        <w:rPr>
          <w:rFonts w:ascii="Times New Roman" w:hAnsi="Times New Roman" w:cs="Times New Roman"/>
          <w:b/>
          <w:sz w:val="28"/>
          <w:szCs w:val="28"/>
          <w:lang w:val="uk-UA"/>
        </w:rPr>
        <w:t>Більш інтерактивна База знань.</w:t>
      </w:r>
    </w:p>
    <w:p w:rsidR="009C1B1D" w:rsidRDefault="009C1B1D"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Оновлена База знань, де можна знайти відповіді на поширені питанні з приводу декларування</w:t>
      </w:r>
      <w:r w:rsidR="00D21579">
        <w:rPr>
          <w:rFonts w:ascii="Times New Roman" w:hAnsi="Times New Roman" w:cs="Times New Roman"/>
          <w:sz w:val="28"/>
          <w:szCs w:val="28"/>
          <w:lang w:val="uk-UA"/>
        </w:rPr>
        <w:t>, конфлікту інтересів, технічних помилок в реєстрах НАЗК, а також рекомендації для викривачі корупції, політичних партій та уповноважених осіб з питань запобігання корупції:</w:t>
      </w:r>
    </w:p>
    <w:p w:rsidR="00D21579" w:rsidRDefault="00D21579"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пошуку стали більш точними</w:t>
      </w:r>
    </w:p>
    <w:p w:rsidR="00D21579" w:rsidRDefault="00D21579"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-підтримує версійність та історичність (у розділі «Декларування»)</w:t>
      </w:r>
    </w:p>
    <w:p w:rsidR="00D21579" w:rsidRDefault="00D21579"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-зміни та доповнення до роз</w:t>
      </w:r>
      <w:r w:rsidRPr="00D21579">
        <w:rPr>
          <w:rFonts w:ascii="Times New Roman" w:hAnsi="Times New Roman" w:cs="Times New Roman"/>
          <w:sz w:val="28"/>
          <w:szCs w:val="28"/>
        </w:rPr>
        <w:t>’</w:t>
      </w:r>
      <w:r>
        <w:rPr>
          <w:rFonts w:ascii="Times New Roman" w:hAnsi="Times New Roman" w:cs="Times New Roman"/>
          <w:sz w:val="28"/>
          <w:szCs w:val="28"/>
          <w:lang w:val="uk-UA"/>
        </w:rPr>
        <w:t>яснень НАЗК вноситиме на основі законодавчи</w:t>
      </w:r>
      <w:r w:rsidR="0061248F">
        <w:rPr>
          <w:rFonts w:ascii="Times New Roman" w:hAnsi="Times New Roman" w:cs="Times New Roman"/>
          <w:sz w:val="28"/>
          <w:szCs w:val="28"/>
          <w:lang w:val="uk-UA"/>
        </w:rPr>
        <w:t>х</w:t>
      </w:r>
      <w:r>
        <w:rPr>
          <w:rFonts w:ascii="Times New Roman" w:hAnsi="Times New Roman" w:cs="Times New Roman"/>
          <w:sz w:val="28"/>
          <w:szCs w:val="28"/>
          <w:lang w:val="uk-UA"/>
        </w:rPr>
        <w:t xml:space="preserve"> змін та запитів користувачів (у розділі «Декларування»)</w:t>
      </w:r>
    </w:p>
    <w:p w:rsidR="00D21579" w:rsidRDefault="00D21579"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деяких роз</w:t>
      </w:r>
      <w:r w:rsidRPr="00D21579">
        <w:rPr>
          <w:rFonts w:ascii="Times New Roman" w:hAnsi="Times New Roman" w:cs="Times New Roman"/>
          <w:sz w:val="28"/>
          <w:szCs w:val="28"/>
        </w:rPr>
        <w:t>’</w:t>
      </w:r>
      <w:r>
        <w:rPr>
          <w:rFonts w:ascii="Times New Roman" w:hAnsi="Times New Roman" w:cs="Times New Roman"/>
          <w:sz w:val="28"/>
          <w:szCs w:val="28"/>
          <w:lang w:val="uk-UA"/>
        </w:rPr>
        <w:t>яснень тепер можна буде перегляду вати відео інструкції.</w:t>
      </w:r>
    </w:p>
    <w:p w:rsidR="00D21579" w:rsidRDefault="00D21579" w:rsidP="009C1B1D">
      <w:pPr>
        <w:spacing w:after="0" w:line="240" w:lineRule="auto"/>
        <w:ind w:left="-284" w:firstLine="567"/>
        <w:jc w:val="both"/>
        <w:rPr>
          <w:rFonts w:ascii="Times New Roman" w:hAnsi="Times New Roman" w:cs="Times New Roman"/>
          <w:sz w:val="28"/>
          <w:szCs w:val="28"/>
          <w:lang w:val="uk-UA"/>
        </w:rPr>
      </w:pPr>
    </w:p>
    <w:p w:rsidR="00D21579" w:rsidRPr="00A42C88" w:rsidRDefault="00A42C88" w:rsidP="009C1B1D">
      <w:pPr>
        <w:spacing w:after="0" w:line="240" w:lineRule="auto"/>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D21579" w:rsidRPr="00A42C88">
        <w:rPr>
          <w:rFonts w:ascii="Times New Roman" w:hAnsi="Times New Roman" w:cs="Times New Roman"/>
          <w:b/>
          <w:sz w:val="28"/>
          <w:szCs w:val="28"/>
          <w:lang w:val="uk-UA"/>
        </w:rPr>
        <w:t>2. Подача виправленої декларації – зміна строків та кількості спроб.</w:t>
      </w:r>
    </w:p>
    <w:p w:rsidR="00D21579" w:rsidRPr="00D21579" w:rsidRDefault="00D21579" w:rsidP="009C1B1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 вияввили помилку у вже поданій декларації, Ви можете протягом </w:t>
      </w:r>
      <w:r w:rsidRPr="00D21579">
        <w:rPr>
          <w:rFonts w:ascii="Times New Roman" w:hAnsi="Times New Roman" w:cs="Times New Roman"/>
          <w:b/>
          <w:sz w:val="28"/>
          <w:szCs w:val="28"/>
          <w:lang w:val="uk-UA"/>
        </w:rPr>
        <w:t>30 дні</w:t>
      </w:r>
      <w:r>
        <w:rPr>
          <w:rFonts w:ascii="Times New Roman" w:hAnsi="Times New Roman" w:cs="Times New Roman"/>
          <w:b/>
          <w:sz w:val="28"/>
          <w:szCs w:val="28"/>
          <w:lang w:val="uk-UA"/>
        </w:rPr>
        <w:t xml:space="preserve">в </w:t>
      </w:r>
      <w:r>
        <w:rPr>
          <w:rFonts w:ascii="Times New Roman" w:hAnsi="Times New Roman" w:cs="Times New Roman"/>
          <w:sz w:val="28"/>
          <w:szCs w:val="28"/>
          <w:lang w:val="uk-UA"/>
        </w:rPr>
        <w:t xml:space="preserve">подати випавлену декларацію, </w:t>
      </w:r>
      <w:r w:rsidRPr="003B3E7E">
        <w:rPr>
          <w:rFonts w:ascii="Times New Roman" w:hAnsi="Times New Roman" w:cs="Times New Roman"/>
          <w:b/>
          <w:sz w:val="28"/>
          <w:szCs w:val="28"/>
          <w:lang w:val="uk-UA"/>
        </w:rPr>
        <w:t>проте лише один раз</w:t>
      </w:r>
      <w:r>
        <w:rPr>
          <w:rFonts w:ascii="Times New Roman" w:hAnsi="Times New Roman" w:cs="Times New Roman"/>
          <w:sz w:val="28"/>
          <w:szCs w:val="28"/>
          <w:lang w:val="uk-UA"/>
        </w:rPr>
        <w:t>.</w:t>
      </w:r>
    </w:p>
    <w:p w:rsidR="003105F6" w:rsidRPr="00436A90" w:rsidRDefault="0081256C" w:rsidP="00905492">
      <w:pPr>
        <w:spacing w:after="0"/>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Для цього не треба звертатися до Національн</w:t>
      </w:r>
      <w:r w:rsidR="00436A90">
        <w:rPr>
          <w:rFonts w:ascii="Times New Roman" w:hAnsi="Times New Roman" w:cs="Times New Roman"/>
          <w:sz w:val="28"/>
          <w:szCs w:val="28"/>
        </w:rPr>
        <w:t xml:space="preserve">ого агентства. Слід натиснути </w:t>
      </w:r>
      <w:r w:rsidRPr="00436A90">
        <w:rPr>
          <w:rFonts w:ascii="Times New Roman" w:hAnsi="Times New Roman" w:cs="Times New Roman"/>
          <w:sz w:val="28"/>
          <w:szCs w:val="28"/>
        </w:rPr>
        <w:t xml:space="preserve"> кнопку «Подати виправлену декларацію», яка є активною упродовж відповідного строку в персональному електронному кабінеті суб’єкта декларування у полі поданої декларації.</w:t>
      </w:r>
    </w:p>
    <w:p w:rsidR="00336BCF" w:rsidRPr="00436A90" w:rsidRDefault="0081256C" w:rsidP="00905492">
      <w:pPr>
        <w:spacing w:after="0"/>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Після спливу цього строку подати декларацію з достовірними відомостями (виправлену) можливо лише за результатами проведеної Національним агентством повної перевірки декларації або контролю щодо повноти заповнення декларації.</w:t>
      </w:r>
    </w:p>
    <w:p w:rsidR="00886A1C" w:rsidRPr="00436A90" w:rsidRDefault="0081256C" w:rsidP="00905492">
      <w:pPr>
        <w:spacing w:after="0"/>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Попри це, якщо суб’єкт декларування виявив у декларації недостовірні відомості після спливу 30-денного строку, він може звернутися до Національного агентства з листом із поясненням причин, що призвели до внесення недостовірних відомостей та неподання виправленої декларації у зазначений строк, додавши підтвердні документи (абз. 3 ч. 4 ст. 45 Закону) та через персональний електронний кабінет Реєстру. Для цього необхідно створити нове повідомлення у вкладці «Мої повідомлення». Слід деталізовано описати виявлені неточності або помилки, пояснити причини зазначення недостовірних відомостей, додати підтвердні документи (за наявності).</w:t>
      </w:r>
    </w:p>
    <w:p w:rsidR="00B3596D" w:rsidRPr="00436A90" w:rsidRDefault="0081256C" w:rsidP="00905492">
      <w:pPr>
        <w:spacing w:after="0"/>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Надання письмової відповіді Національним агентством на такий лист</w:t>
      </w:r>
      <w:r w:rsidR="004F0074">
        <w:rPr>
          <w:rFonts w:ascii="Times New Roman" w:hAnsi="Times New Roman" w:cs="Times New Roman"/>
          <w:sz w:val="28"/>
          <w:szCs w:val="28"/>
          <w:lang w:val="uk-UA"/>
        </w:rPr>
        <w:t>/</w:t>
      </w:r>
      <w:r w:rsidRPr="00436A90">
        <w:rPr>
          <w:rFonts w:ascii="Times New Roman" w:hAnsi="Times New Roman" w:cs="Times New Roman"/>
          <w:sz w:val="28"/>
          <w:szCs w:val="28"/>
        </w:rPr>
        <w:t xml:space="preserve">  повідомлення в персональному електронному кабінеті законодавством не передбачено. Водночас подані таким чином відомості мають бути розглянуті Національним агентством під час повної перевірки цієї декларації, у випадку їх подання до початку проведення Національним агентством повної перевірки декларації</w:t>
      </w:r>
      <w:r w:rsidR="00436A90" w:rsidRPr="00436A90">
        <w:rPr>
          <w:rFonts w:ascii="Times New Roman" w:hAnsi="Times New Roman" w:cs="Times New Roman"/>
          <w:sz w:val="28"/>
          <w:szCs w:val="28"/>
          <w:lang w:val="uk-UA"/>
        </w:rPr>
        <w:t>.</w:t>
      </w:r>
    </w:p>
    <w:p w:rsidR="00625A8B" w:rsidRDefault="00625A8B" w:rsidP="00905492">
      <w:pPr>
        <w:spacing w:after="0"/>
        <w:ind w:left="-284" w:firstLine="567"/>
        <w:jc w:val="both"/>
        <w:rPr>
          <w:lang w:val="uk-UA"/>
        </w:rPr>
      </w:pPr>
    </w:p>
    <w:p w:rsidR="009F71ED" w:rsidRPr="00A42C88" w:rsidRDefault="00A42C88" w:rsidP="00905492">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Pr="00A42C88">
        <w:rPr>
          <w:rFonts w:ascii="Times New Roman" w:hAnsi="Times New Roman" w:cs="Times New Roman"/>
          <w:b/>
          <w:sz w:val="28"/>
          <w:szCs w:val="28"/>
          <w:lang w:val="uk-UA"/>
        </w:rPr>
        <w:t>.</w:t>
      </w:r>
      <w:r w:rsidR="009F71ED" w:rsidRPr="00A42C88">
        <w:rPr>
          <w:rFonts w:ascii="Times New Roman" w:hAnsi="Times New Roman" w:cs="Times New Roman"/>
          <w:b/>
          <w:sz w:val="28"/>
          <w:szCs w:val="28"/>
          <w:lang w:val="uk-UA"/>
        </w:rPr>
        <w:t>3. Змінено строк подачі повідомлення про відкриття валютного рахунка в установі банку-неризидента.</w:t>
      </w:r>
    </w:p>
    <w:p w:rsidR="009F71ED" w:rsidRDefault="009F71ED"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Суб</w:t>
      </w:r>
      <w:r w:rsidRPr="009F71ED">
        <w:rPr>
          <w:rFonts w:ascii="Times New Roman" w:hAnsi="Times New Roman" w:cs="Times New Roman"/>
          <w:sz w:val="28"/>
          <w:szCs w:val="28"/>
        </w:rPr>
        <w:t>’</w:t>
      </w:r>
      <w:r>
        <w:rPr>
          <w:rFonts w:ascii="Times New Roman" w:hAnsi="Times New Roman" w:cs="Times New Roman"/>
          <w:sz w:val="28"/>
          <w:szCs w:val="28"/>
          <w:lang w:val="uk-UA"/>
        </w:rPr>
        <w:t>єкт декларування зобов</w:t>
      </w:r>
      <w:r w:rsidRPr="009F71ED">
        <w:rPr>
          <w:rFonts w:ascii="Times New Roman" w:hAnsi="Times New Roman" w:cs="Times New Roman"/>
          <w:sz w:val="28"/>
          <w:szCs w:val="28"/>
        </w:rPr>
        <w:t>’</w:t>
      </w:r>
      <w:r>
        <w:rPr>
          <w:rFonts w:ascii="Times New Roman" w:hAnsi="Times New Roman" w:cs="Times New Roman"/>
          <w:sz w:val="28"/>
          <w:szCs w:val="28"/>
          <w:lang w:val="uk-UA"/>
        </w:rPr>
        <w:t xml:space="preserve">язаний повідомляти Національне агентство про відкриття валютного рахунка в установі банку-неризидента у </w:t>
      </w:r>
      <w:r>
        <w:rPr>
          <w:rFonts w:ascii="Times New Roman" w:hAnsi="Times New Roman" w:cs="Times New Roman"/>
          <w:b/>
          <w:sz w:val="28"/>
          <w:szCs w:val="28"/>
          <w:lang w:val="uk-UA"/>
        </w:rPr>
        <w:t xml:space="preserve">20-денний </w:t>
      </w:r>
      <w:r>
        <w:rPr>
          <w:rFonts w:ascii="Times New Roman" w:hAnsi="Times New Roman" w:cs="Times New Roman"/>
          <w:sz w:val="28"/>
          <w:szCs w:val="28"/>
          <w:lang w:val="uk-UA"/>
        </w:rPr>
        <w:t>строк з дня:</w:t>
      </w:r>
    </w:p>
    <w:p w:rsidR="009F71ED" w:rsidRDefault="009F71ED"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с уб</w:t>
      </w:r>
      <w:r w:rsidRPr="009F71ED">
        <w:rPr>
          <w:rFonts w:ascii="Times New Roman" w:hAnsi="Times New Roman" w:cs="Times New Roman"/>
          <w:sz w:val="28"/>
          <w:szCs w:val="28"/>
        </w:rPr>
        <w:t>’</w:t>
      </w:r>
      <w:r>
        <w:rPr>
          <w:rFonts w:ascii="Times New Roman" w:hAnsi="Times New Roman" w:cs="Times New Roman"/>
          <w:sz w:val="28"/>
          <w:szCs w:val="28"/>
          <w:lang w:val="uk-UA"/>
        </w:rPr>
        <w:t>єкт декларування або член його сім</w:t>
      </w:r>
      <w:r w:rsidRPr="009F71ED">
        <w:rPr>
          <w:rFonts w:ascii="Times New Roman" w:hAnsi="Times New Roman" w:cs="Times New Roman"/>
          <w:sz w:val="28"/>
          <w:szCs w:val="28"/>
        </w:rPr>
        <w:t>’</w:t>
      </w:r>
      <w:r>
        <w:rPr>
          <w:rFonts w:ascii="Times New Roman" w:hAnsi="Times New Roman" w:cs="Times New Roman"/>
          <w:sz w:val="28"/>
          <w:szCs w:val="28"/>
          <w:lang w:val="uk-UA"/>
        </w:rPr>
        <w:t>ї відкрив валютний рахунок</w:t>
      </w:r>
    </w:p>
    <w:p w:rsidR="009F71ED" w:rsidRDefault="009F71ED"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F71ED">
        <w:rPr>
          <w:rFonts w:ascii="Times New Roman" w:hAnsi="Times New Roman" w:cs="Times New Roman"/>
          <w:sz w:val="28"/>
          <w:szCs w:val="28"/>
          <w:lang w:val="uk-UA"/>
        </w:rPr>
        <w:t xml:space="preserve"> </w:t>
      </w:r>
      <w:r>
        <w:rPr>
          <w:rFonts w:ascii="Times New Roman" w:hAnsi="Times New Roman" w:cs="Times New Roman"/>
          <w:sz w:val="28"/>
          <w:szCs w:val="28"/>
          <w:lang w:val="uk-UA"/>
        </w:rPr>
        <w:t>коли с уб</w:t>
      </w:r>
      <w:r w:rsidRPr="009F71ED">
        <w:rPr>
          <w:rFonts w:ascii="Times New Roman" w:hAnsi="Times New Roman" w:cs="Times New Roman"/>
          <w:sz w:val="28"/>
          <w:szCs w:val="28"/>
        </w:rPr>
        <w:t>’</w:t>
      </w:r>
      <w:r>
        <w:rPr>
          <w:rFonts w:ascii="Times New Roman" w:hAnsi="Times New Roman" w:cs="Times New Roman"/>
          <w:sz w:val="28"/>
          <w:szCs w:val="28"/>
          <w:lang w:val="uk-UA"/>
        </w:rPr>
        <w:t>єкту декларування стало відомо або повинно було стати відомо про відкриття такого рахунка членом сім</w:t>
      </w:r>
      <w:r w:rsidRPr="009F71ED">
        <w:rPr>
          <w:rFonts w:ascii="Times New Roman" w:hAnsi="Times New Roman" w:cs="Times New Roman"/>
          <w:sz w:val="28"/>
          <w:szCs w:val="28"/>
        </w:rPr>
        <w:t>’</w:t>
      </w:r>
      <w:r>
        <w:rPr>
          <w:rFonts w:ascii="Times New Roman" w:hAnsi="Times New Roman" w:cs="Times New Roman"/>
          <w:sz w:val="28"/>
          <w:szCs w:val="28"/>
          <w:lang w:val="uk-UA"/>
        </w:rPr>
        <w:t>ї.</w:t>
      </w:r>
    </w:p>
    <w:p w:rsidR="009F71ED" w:rsidRDefault="009F71ED" w:rsidP="00905492">
      <w:pPr>
        <w:spacing w:after="0"/>
        <w:ind w:left="-284" w:firstLine="567"/>
        <w:jc w:val="both"/>
        <w:rPr>
          <w:rFonts w:ascii="Times New Roman" w:hAnsi="Times New Roman" w:cs="Times New Roman"/>
          <w:sz w:val="28"/>
          <w:szCs w:val="28"/>
          <w:lang w:val="uk-UA"/>
        </w:rPr>
      </w:pPr>
    </w:p>
    <w:p w:rsidR="00680684" w:rsidRPr="00A42C88" w:rsidRDefault="00A42C88" w:rsidP="00905492">
      <w:pPr>
        <w:spacing w:after="0"/>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680684" w:rsidRPr="00A42C88">
        <w:rPr>
          <w:rFonts w:ascii="Times New Roman" w:hAnsi="Times New Roman" w:cs="Times New Roman"/>
          <w:b/>
          <w:sz w:val="28"/>
          <w:szCs w:val="28"/>
          <w:lang w:val="uk-UA"/>
        </w:rPr>
        <w:t>4. Спрощено заповнення розділу 12.1 (не вказуємо рахунки).</w:t>
      </w:r>
    </w:p>
    <w:p w:rsidR="00680684"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12.10.2023 відомості про банківські рахунки (</w:t>
      </w:r>
      <w:r>
        <w:rPr>
          <w:rFonts w:ascii="Times New Roman" w:hAnsi="Times New Roman" w:cs="Times New Roman"/>
          <w:sz w:val="28"/>
          <w:szCs w:val="28"/>
          <w:lang w:val="en-US"/>
        </w:rPr>
        <w:t>IBAN</w:t>
      </w:r>
      <w:r>
        <w:rPr>
          <w:rFonts w:ascii="Times New Roman" w:hAnsi="Times New Roman" w:cs="Times New Roman"/>
          <w:sz w:val="28"/>
          <w:szCs w:val="28"/>
          <w:lang w:val="uk-UA"/>
        </w:rPr>
        <w:t>) не підлягають декларуванню (в силу змін, внесених до п.8-1, ч.1 ст.46 Закону), водночас залишається обов</w:t>
      </w:r>
      <w:r w:rsidRPr="00A82E32">
        <w:rPr>
          <w:rFonts w:ascii="Times New Roman" w:hAnsi="Times New Roman" w:cs="Times New Roman"/>
          <w:sz w:val="28"/>
          <w:szCs w:val="28"/>
        </w:rPr>
        <w:t>’</w:t>
      </w:r>
      <w:r>
        <w:rPr>
          <w:rFonts w:ascii="Times New Roman" w:hAnsi="Times New Roman" w:cs="Times New Roman"/>
          <w:sz w:val="28"/>
          <w:szCs w:val="28"/>
          <w:lang w:val="uk-UA"/>
        </w:rPr>
        <w:t>язок зазначати відомості про саму банківську установу або іншу фінансову установу.</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моменту внесення змін до форми електронної декларації у боці полів інформація про тип та номер рахунка, банківського сейфу (комірки) рекомендується обрати позначку «НЕ застосовується».</w:t>
      </w:r>
    </w:p>
    <w:p w:rsidR="00A82E32" w:rsidRDefault="00A82E32" w:rsidP="00905492">
      <w:pPr>
        <w:spacing w:after="0"/>
        <w:ind w:left="-284" w:firstLine="567"/>
        <w:jc w:val="both"/>
        <w:rPr>
          <w:rFonts w:ascii="Times New Roman" w:hAnsi="Times New Roman" w:cs="Times New Roman"/>
          <w:sz w:val="28"/>
          <w:szCs w:val="28"/>
          <w:lang w:val="uk-UA"/>
        </w:rPr>
      </w:pPr>
    </w:p>
    <w:p w:rsidR="00A82E32" w:rsidRPr="00A42C88" w:rsidRDefault="00A42C88" w:rsidP="00905492">
      <w:pPr>
        <w:spacing w:after="0"/>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A82E32" w:rsidRPr="00A42C88">
        <w:rPr>
          <w:rFonts w:ascii="Times New Roman" w:hAnsi="Times New Roman" w:cs="Times New Roman"/>
          <w:b/>
          <w:sz w:val="28"/>
          <w:szCs w:val="28"/>
          <w:lang w:val="uk-UA"/>
        </w:rPr>
        <w:t>5. Новий підхід до перевірки декларацій (автоматична перевірка).</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Автоматична перевірка декларації – це перевірка програмними засобами Реєстру відомостей, що зазначені або повинні бути зазначені у декларації.</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впровадженню різних видів перевірок (автоматизованої та уповноваженою особою) буде перевірено понад 300 тися</w:t>
      </w:r>
      <w:r w:rsidR="00D96C03">
        <w:rPr>
          <w:rFonts w:ascii="Times New Roman" w:hAnsi="Times New Roman" w:cs="Times New Roman"/>
          <w:sz w:val="28"/>
          <w:szCs w:val="28"/>
          <w:lang w:val="uk-UA"/>
        </w:rPr>
        <w:t>ч</w:t>
      </w:r>
      <w:r>
        <w:rPr>
          <w:rFonts w:ascii="Times New Roman" w:hAnsi="Times New Roman" w:cs="Times New Roman"/>
          <w:sz w:val="28"/>
          <w:szCs w:val="28"/>
          <w:lang w:val="uk-UA"/>
        </w:rPr>
        <w:t xml:space="preserve"> декларацій.</w:t>
      </w:r>
    </w:p>
    <w:p w:rsidR="00A82E32" w:rsidRDefault="00D96C03"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Будуть відібрані на повну перевірку декларації декларантів, визначених приміткою до ст. 52-3 ЗУ «Про запобігання корупції» залежно не від посади, а показника рейтингу ризику у декларації. Це дозволить перевіряти декларації посадовців у тому числі регіонального рівня, декларації яких мають найвищий рейтинг ризику.</w:t>
      </w:r>
    </w:p>
    <w:p w:rsidR="00D96C03" w:rsidRDefault="00D96C03"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Вибір на повну перевірку найризикованіших декларацій сприятиме підвищенню ефективності проведених повних перевірок щонайменше до 50%.</w:t>
      </w:r>
    </w:p>
    <w:p w:rsidR="00D96C03" w:rsidRDefault="00D96C03" w:rsidP="00D96C03">
      <w:pPr>
        <w:spacing w:after="0"/>
        <w:ind w:left="-284"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Логічний та арифметичний контроль декларації. Етапи логічного та арифметичного контролю (ЛАК).</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 даних декларації з даними реєстрів.</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формул ЛАК.</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вагових коефіцієнтів ризиків.</w:t>
      </w:r>
    </w:p>
    <w:p w:rsidR="00D96C03" w:rsidRDefault="00D96C03" w:rsidP="00D96C03">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Новий підхід базується на ідентифікації невідповідностей (ризиків) за допомогою логічного та арифметичного контролю (ЛАК), оцінці виявлених ризиків та визначенні показника рейтингу ризику декларації.</w:t>
      </w:r>
    </w:p>
    <w:p w:rsidR="00D96C03" w:rsidRDefault="00D96C03" w:rsidP="00D96C03">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Це такий собі фільтр з трьох етапів, який допомагає проаналізувати всі</w:t>
      </w:r>
      <w:r w:rsidR="00731A82">
        <w:rPr>
          <w:rFonts w:ascii="Times New Roman" w:hAnsi="Times New Roman" w:cs="Times New Roman"/>
          <w:sz w:val="28"/>
          <w:szCs w:val="28"/>
          <w:lang w:val="uk-UA"/>
        </w:rPr>
        <w:t xml:space="preserve"> декларації та визначити ті з них, які мають найвищий рейтинг ризику.</w:t>
      </w:r>
    </w:p>
    <w:p w:rsidR="00731A82" w:rsidRDefault="00731A82" w:rsidP="00731A82">
      <w:pPr>
        <w:pStyle w:val="a3"/>
        <w:spacing w:after="0"/>
        <w:ind w:left="-284" w:firstLine="568"/>
        <w:jc w:val="center"/>
        <w:rPr>
          <w:rFonts w:ascii="Times New Roman" w:hAnsi="Times New Roman" w:cs="Times New Roman"/>
          <w:sz w:val="28"/>
          <w:szCs w:val="28"/>
          <w:lang w:val="uk-UA"/>
        </w:rPr>
      </w:pPr>
      <w:r>
        <w:rPr>
          <w:rFonts w:ascii="Times New Roman" w:hAnsi="Times New Roman" w:cs="Times New Roman"/>
          <w:sz w:val="28"/>
          <w:szCs w:val="28"/>
          <w:lang w:val="uk-UA"/>
        </w:rPr>
        <w:t>Довідка про проходження автоматизованої перевірки.</w:t>
      </w:r>
    </w:p>
    <w:p w:rsidR="00731A82" w:rsidRDefault="00731A82"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автоматизованої перевірки декларанти отримають в електронному кабінеті Реєстру декларацій повідомлення про проходження автоматизованої перевірки у розділі «Мої документи» відображатиметься Довідка.</w:t>
      </w:r>
    </w:p>
    <w:p w:rsidR="00731A82" w:rsidRDefault="00731A82"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У довідці можуть відображатись як невідповідність даних різні написання назв вулиць, населених пунктів, використання різних символів, пропусків, тощо. Проте,  це є особливість порівняння даних в реєстрах декларації, а не помилкою.</w:t>
      </w:r>
    </w:p>
    <w:p w:rsidR="007F3047" w:rsidRDefault="007F3047"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за результатами перевірки не є підставою для подання виправленої декларації, та може бути використана при заповненні наступних періодів або виправлення даних в реєстрах (якщо вони виявилися неактуальними).</w:t>
      </w:r>
    </w:p>
    <w:p w:rsidR="007F3047" w:rsidRPr="00D96C03" w:rsidRDefault="007F3047"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Незалежно від проходження автоматизованої перевірки можливе здійснення повної перевірки декларації за наявності підстав. </w:t>
      </w:r>
    </w:p>
    <w:p w:rsidR="00D96C03" w:rsidRPr="00A82E32" w:rsidRDefault="00D96C03" w:rsidP="00905492">
      <w:pPr>
        <w:spacing w:after="0"/>
        <w:ind w:left="-284" w:firstLine="567"/>
        <w:jc w:val="both"/>
        <w:rPr>
          <w:rFonts w:ascii="Times New Roman" w:hAnsi="Times New Roman" w:cs="Times New Roman"/>
          <w:sz w:val="28"/>
          <w:szCs w:val="28"/>
          <w:lang w:val="uk-UA"/>
        </w:rPr>
      </w:pPr>
    </w:p>
    <w:p w:rsidR="00625A8B" w:rsidRPr="00840649" w:rsidRDefault="00625A8B" w:rsidP="00905492">
      <w:pPr>
        <w:spacing w:after="0"/>
        <w:ind w:left="-284" w:firstLine="567"/>
        <w:jc w:val="both"/>
        <w:rPr>
          <w:rFonts w:ascii="Times New Roman" w:hAnsi="Times New Roman" w:cs="Times New Roman"/>
          <w:b/>
          <w:sz w:val="28"/>
          <w:szCs w:val="28"/>
          <w:lang w:val="uk-UA"/>
        </w:rPr>
      </w:pPr>
      <w:r w:rsidRPr="00840649">
        <w:rPr>
          <w:rFonts w:ascii="Times New Roman" w:hAnsi="Times New Roman" w:cs="Times New Roman"/>
          <w:b/>
          <w:sz w:val="28"/>
          <w:szCs w:val="28"/>
          <w:lang w:val="uk-UA"/>
        </w:rPr>
        <w:t>Особливості декларування для осіб, що звільняються у період</w:t>
      </w:r>
      <w:r w:rsidR="00840649" w:rsidRPr="00840649">
        <w:rPr>
          <w:rFonts w:ascii="Times New Roman" w:hAnsi="Times New Roman" w:cs="Times New Roman"/>
          <w:b/>
          <w:sz w:val="28"/>
          <w:szCs w:val="28"/>
          <w:lang w:val="uk-UA"/>
        </w:rPr>
        <w:t xml:space="preserve"> щорічної кампанії декларування.</w:t>
      </w:r>
    </w:p>
    <w:p w:rsidR="00B3596D" w:rsidRDefault="00625A8B" w:rsidP="00905492">
      <w:pPr>
        <w:spacing w:after="0"/>
        <w:ind w:left="-284" w:firstLine="567"/>
        <w:jc w:val="both"/>
        <w:rPr>
          <w:rFonts w:ascii="Times New Roman" w:hAnsi="Times New Roman" w:cs="Times New Roman"/>
          <w:sz w:val="28"/>
          <w:szCs w:val="28"/>
        </w:rPr>
      </w:pPr>
      <w:r w:rsidRPr="00625A8B">
        <w:rPr>
          <w:rFonts w:ascii="Times New Roman" w:hAnsi="Times New Roman" w:cs="Times New Roman"/>
          <w:sz w:val="28"/>
          <w:szCs w:val="28"/>
          <w:lang w:val="uk-UA"/>
        </w:rPr>
        <w:t xml:space="preserve"> Якщо суб’єкт декларування звільняється або іншим чином припиняє діяльність до закінчення щорічної кампанії декларування (тобто до 31 березня включно), то йому рекомендується: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подати спочатку декларацію щорічну (продовжується діяльність) за попередній рік;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після цього подати декларацію при звільненні за період з 01 січня поточного року до дати, яка є днем припинення діяльності включно (тобто за період, який не був охоплений раніше поданими деклараціями). </w:t>
      </w:r>
      <w:r w:rsidRPr="00625A8B">
        <w:rPr>
          <w:rFonts w:ascii="Times New Roman" w:hAnsi="Times New Roman" w:cs="Times New Roman"/>
          <w:sz w:val="28"/>
          <w:szCs w:val="28"/>
        </w:rPr>
        <w:t xml:space="preserve">Це зумовлено тим, що у різні звітні періоди (роки) застосовуються різні розміри ПМ. </w:t>
      </w:r>
    </w:p>
    <w:p w:rsidR="00FD21AA" w:rsidRPr="00625A8B" w:rsidRDefault="00FD21AA" w:rsidP="00905492">
      <w:pPr>
        <w:spacing w:after="0"/>
        <w:ind w:left="-284" w:firstLine="567"/>
        <w:jc w:val="both"/>
        <w:rPr>
          <w:rFonts w:ascii="Times New Roman" w:hAnsi="Times New Roman" w:cs="Times New Roman"/>
          <w:sz w:val="28"/>
          <w:szCs w:val="28"/>
          <w:lang w:val="uk-UA"/>
        </w:rPr>
      </w:pPr>
    </w:p>
    <w:p w:rsidR="00DA26E9" w:rsidRDefault="00396196" w:rsidP="00905492">
      <w:pPr>
        <w:spacing w:after="0"/>
        <w:ind w:left="-284" w:firstLine="567"/>
        <w:jc w:val="both"/>
        <w:rPr>
          <w:rFonts w:ascii="Times New Roman" w:hAnsi="Times New Roman" w:cs="Times New Roman"/>
          <w:b/>
          <w:sz w:val="28"/>
          <w:szCs w:val="28"/>
          <w:lang w:val="uk-UA"/>
        </w:rPr>
      </w:pPr>
      <w:r w:rsidRPr="00396196">
        <w:rPr>
          <w:rFonts w:ascii="Times New Roman" w:hAnsi="Times New Roman" w:cs="Times New Roman"/>
          <w:b/>
          <w:sz w:val="28"/>
          <w:szCs w:val="28"/>
          <w:lang w:val="uk-UA"/>
        </w:rPr>
        <w:t xml:space="preserve">Щодо округлення кількісних та вартісних показників </w:t>
      </w:r>
    </w:p>
    <w:p w:rsidR="00E20043" w:rsidRPr="00A55495" w:rsidRDefault="00396196" w:rsidP="00905492">
      <w:pPr>
        <w:spacing w:after="0"/>
        <w:ind w:left="-284" w:firstLine="567"/>
        <w:jc w:val="both"/>
        <w:rPr>
          <w:rFonts w:ascii="Times New Roman" w:hAnsi="Times New Roman" w:cs="Times New Roman"/>
          <w:sz w:val="28"/>
          <w:szCs w:val="28"/>
          <w:lang w:val="uk-UA"/>
        </w:rPr>
      </w:pPr>
      <w:r w:rsidRPr="00E20043">
        <w:rPr>
          <w:rFonts w:ascii="Times New Roman" w:hAnsi="Times New Roman" w:cs="Times New Roman"/>
          <w:b/>
          <w:lang w:val="uk-UA"/>
        </w:rPr>
        <w:t xml:space="preserve"> </w:t>
      </w:r>
      <w:r w:rsidRPr="00A55495">
        <w:rPr>
          <w:rFonts w:ascii="Times New Roman" w:hAnsi="Times New Roman" w:cs="Times New Roman"/>
          <w:b/>
          <w:sz w:val="28"/>
          <w:szCs w:val="28"/>
          <w:lang w:val="uk-UA"/>
        </w:rPr>
        <w:t>Не округлюються</w:t>
      </w:r>
      <w:r w:rsidRPr="00A55495">
        <w:rPr>
          <w:rFonts w:ascii="Times New Roman" w:hAnsi="Times New Roman" w:cs="Times New Roman"/>
          <w:sz w:val="28"/>
          <w:szCs w:val="28"/>
          <w:lang w:val="uk-UA"/>
        </w:rPr>
        <w:t xml:space="preserve"> показники щодо: </w:t>
      </w:r>
    </w:p>
    <w:p w:rsidR="00E20043"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rPr>
        <w:t>y</w:t>
      </w:r>
      <w:r w:rsidRPr="00A55495">
        <w:rPr>
          <w:rFonts w:ascii="Times New Roman" w:hAnsi="Times New Roman" w:cs="Times New Roman"/>
          <w:sz w:val="28"/>
          <w:szCs w:val="28"/>
          <w:lang w:val="uk-UA"/>
        </w:rPr>
        <w:t xml:space="preserve"> площі об’єктів нерухомості, які відображаються у розділі 3 «Об’єкти нерухомості» декларації (зазначаються відповідно до правовстановлюючих документів (за їх наявності)); </w:t>
      </w:r>
    </w:p>
    <w:p w:rsidR="00C264B7"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номінальної вартості одного цінного папера у розділі 7 «Цінні папери» декларації; </w:t>
      </w:r>
    </w:p>
    <w:p w:rsidR="00E20043"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 декларації;</w:t>
      </w:r>
    </w:p>
    <w:p w:rsidR="00C264B7"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кількості криптовалюти у розділі 10 «Нематеріальні активи» декларації.</w:t>
      </w:r>
    </w:p>
    <w:p w:rsidR="00451C07"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lastRenderedPageBreak/>
        <w:t xml:space="preserve"> </w:t>
      </w:r>
      <w:r w:rsidRPr="00A55495">
        <w:rPr>
          <w:rFonts w:ascii="Times New Roman" w:hAnsi="Times New Roman" w:cs="Times New Roman"/>
          <w:sz w:val="28"/>
          <w:szCs w:val="28"/>
        </w:rPr>
        <w:t xml:space="preserve">Так, якщо площа квартири – 51,4 м2, потрібно вказувати її повністю, а не округлювати до 51 м2. </w:t>
      </w:r>
    </w:p>
    <w:p w:rsidR="00ED4045"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b/>
          <w:sz w:val="28"/>
          <w:szCs w:val="28"/>
          <w:lang w:val="uk-UA"/>
        </w:rPr>
        <w:t>Округлюються</w:t>
      </w:r>
      <w:r w:rsidRPr="00A55495">
        <w:rPr>
          <w:rFonts w:ascii="Times New Roman" w:hAnsi="Times New Roman" w:cs="Times New Roman"/>
          <w:sz w:val="28"/>
          <w:szCs w:val="28"/>
          <w:lang w:val="uk-UA"/>
        </w:rPr>
        <w:t xml:space="preserve"> (відповідно до математичних правил округлення) до 1 (одиниці) показники щодо: </w:t>
      </w:r>
    </w:p>
    <w:p w:rsidR="00ED4045"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об’єктів декларування, які відображаються у розділах 3 «Об’єкти нерухомості», 5 «Цінне рухоме майно (крім транспортних засобів)», 6 «Цінне рухоме майно – транспортні засоби» декларації; </w:t>
      </w:r>
    </w:p>
    <w:p w:rsidR="00ED4045"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криптовалюти та інших об’єктів, що зазначаються в розділі 10 «Нематеріальні активи» декларації; </w:t>
      </w:r>
    </w:p>
    <w:p w:rsidR="00ED4045"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грошових показників у розділах 11 «Доходи, у тому числі подарунки», 12 «Грошові активи», 13 «Фінансові зобов’язання», 14 «Видатки та правочини суб’єкта декларування» декларації.</w:t>
      </w:r>
    </w:p>
    <w:p w:rsidR="00ED4045"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w:t>
      </w:r>
      <w:r w:rsidRPr="00A55495">
        <w:rPr>
          <w:rFonts w:ascii="Times New Roman" w:hAnsi="Times New Roman" w:cs="Times New Roman"/>
          <w:sz w:val="28"/>
          <w:szCs w:val="28"/>
        </w:rPr>
        <w:t>Згідно з математичними правилами округлення виконується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rsidR="00B302F3" w:rsidRPr="00FD21AA" w:rsidRDefault="00396196" w:rsidP="00905492">
      <w:pPr>
        <w:spacing w:after="0"/>
        <w:ind w:left="-284" w:firstLine="567"/>
        <w:jc w:val="both"/>
        <w:rPr>
          <w:rFonts w:ascii="Times New Roman" w:hAnsi="Times New Roman" w:cs="Times New Roman"/>
          <w:b/>
          <w:sz w:val="28"/>
          <w:szCs w:val="28"/>
          <w:lang w:val="uk-UA"/>
        </w:rPr>
      </w:pPr>
      <w:r w:rsidRPr="00FD21AA">
        <w:rPr>
          <w:rFonts w:ascii="Times New Roman" w:hAnsi="Times New Roman" w:cs="Times New Roman"/>
          <w:b/>
          <w:sz w:val="28"/>
          <w:szCs w:val="28"/>
        </w:rPr>
        <w:t xml:space="preserve"> Приклад</w:t>
      </w:r>
    </w:p>
    <w:p w:rsidR="00B050D2" w:rsidRPr="00A55495" w:rsidRDefault="00396196" w:rsidP="00905492">
      <w:pPr>
        <w:spacing w:after="0"/>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rPr>
        <w:t xml:space="preserve"> Особа заробила за рік 100 000,11 грн –</w:t>
      </w:r>
      <w:r w:rsidR="00FD21AA">
        <w:rPr>
          <w:rFonts w:ascii="Times New Roman" w:hAnsi="Times New Roman" w:cs="Times New Roman"/>
          <w:sz w:val="28"/>
          <w:szCs w:val="28"/>
        </w:rPr>
        <w:t xml:space="preserve"> у декларації потрібно вказати      </w:t>
      </w:r>
      <w:r w:rsidRPr="00A55495">
        <w:rPr>
          <w:rFonts w:ascii="Times New Roman" w:hAnsi="Times New Roman" w:cs="Times New Roman"/>
          <w:sz w:val="28"/>
          <w:szCs w:val="28"/>
        </w:rPr>
        <w:t>100 000 грн</w:t>
      </w:r>
      <w:r w:rsidR="00B050D2" w:rsidRPr="00A55495">
        <w:rPr>
          <w:rFonts w:ascii="Times New Roman" w:hAnsi="Times New Roman" w:cs="Times New Roman"/>
          <w:sz w:val="28"/>
          <w:szCs w:val="28"/>
          <w:lang w:val="uk-UA"/>
        </w:rPr>
        <w:t>.</w:t>
      </w:r>
    </w:p>
    <w:p w:rsidR="00B3596D" w:rsidRDefault="00396196" w:rsidP="00905492">
      <w:pPr>
        <w:spacing w:after="0"/>
        <w:ind w:left="-284" w:firstLine="567"/>
        <w:jc w:val="both"/>
        <w:rPr>
          <w:rFonts w:ascii="Times New Roman" w:hAnsi="Times New Roman" w:cs="Times New Roman"/>
          <w:sz w:val="28"/>
          <w:szCs w:val="28"/>
        </w:rPr>
      </w:pPr>
      <w:r w:rsidRPr="00A55495">
        <w:rPr>
          <w:rFonts w:ascii="Times New Roman" w:hAnsi="Times New Roman" w:cs="Times New Roman"/>
          <w:sz w:val="28"/>
          <w:szCs w:val="28"/>
        </w:rPr>
        <w:t>Якщо особа заробила 100 000,78 грн – у декларації потрібно зазначити</w:t>
      </w:r>
      <w:r w:rsidR="00B302F3" w:rsidRPr="00A55495">
        <w:rPr>
          <w:rFonts w:ascii="Times New Roman" w:hAnsi="Times New Roman" w:cs="Times New Roman"/>
          <w:sz w:val="28"/>
          <w:szCs w:val="28"/>
          <w:lang w:val="uk-UA"/>
        </w:rPr>
        <w:t xml:space="preserve"> </w:t>
      </w:r>
      <w:r w:rsidR="00FD21AA">
        <w:rPr>
          <w:rFonts w:ascii="Times New Roman" w:hAnsi="Times New Roman" w:cs="Times New Roman"/>
          <w:sz w:val="28"/>
          <w:szCs w:val="28"/>
          <w:lang w:val="uk-UA"/>
        </w:rPr>
        <w:t xml:space="preserve">  </w:t>
      </w:r>
      <w:r w:rsidR="00B302F3" w:rsidRPr="00A55495">
        <w:rPr>
          <w:rFonts w:ascii="Times New Roman" w:hAnsi="Times New Roman" w:cs="Times New Roman"/>
          <w:sz w:val="28"/>
          <w:szCs w:val="28"/>
        </w:rPr>
        <w:t>100 001 грн.</w:t>
      </w:r>
    </w:p>
    <w:p w:rsidR="00A012AB" w:rsidRPr="00A55495" w:rsidRDefault="00A012AB" w:rsidP="00905492">
      <w:pPr>
        <w:spacing w:after="0"/>
        <w:ind w:left="-284" w:firstLine="567"/>
        <w:jc w:val="both"/>
        <w:rPr>
          <w:rFonts w:ascii="Times New Roman" w:hAnsi="Times New Roman" w:cs="Times New Roman"/>
          <w:sz w:val="28"/>
          <w:szCs w:val="28"/>
          <w:lang w:val="uk-UA"/>
        </w:rPr>
      </w:pPr>
    </w:p>
    <w:p w:rsidR="00B50AE6" w:rsidRPr="00B50AE6" w:rsidRDefault="00B50AE6" w:rsidP="00905492">
      <w:pPr>
        <w:spacing w:after="0"/>
        <w:ind w:left="-284" w:firstLine="567"/>
        <w:jc w:val="both"/>
        <w:rPr>
          <w:rFonts w:ascii="Times New Roman" w:hAnsi="Times New Roman" w:cs="Times New Roman"/>
          <w:b/>
          <w:sz w:val="28"/>
          <w:szCs w:val="28"/>
          <w:lang w:val="uk-UA"/>
        </w:rPr>
      </w:pPr>
      <w:r w:rsidRPr="00B50AE6">
        <w:rPr>
          <w:rFonts w:ascii="Times New Roman" w:hAnsi="Times New Roman" w:cs="Times New Roman"/>
          <w:b/>
          <w:sz w:val="28"/>
          <w:szCs w:val="28"/>
        </w:rPr>
        <w:t xml:space="preserve">Як розрахувати поріг декларування для окремих об’єктів декларування? </w:t>
      </w:r>
    </w:p>
    <w:p w:rsidR="00B95BB4" w:rsidRPr="003A14C9"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Окремі об’єкти декларування зазначаються у декларації, лише якщо їхня вартість (розмір) перевищує суму, що становить еквівалент певної кількості прожиткових мінімумів (ст. 46 Закону). </w:t>
      </w:r>
      <w:r w:rsidRPr="003A14C9">
        <w:rPr>
          <w:rFonts w:ascii="Times New Roman" w:hAnsi="Times New Roman" w:cs="Times New Roman"/>
          <w:sz w:val="28"/>
          <w:szCs w:val="28"/>
        </w:rPr>
        <w:t xml:space="preserve">Так: 1) цінне рухоме майно (крім транспортних засобів) зазначається, якщо його вартість перевищує 100 ПМ (п. 3 ч. 1 ст. 46 Закону); </w:t>
      </w:r>
    </w:p>
    <w:p w:rsidR="003A71CA"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rPr>
        <w:t>2) грошові активи зазначаються, якщо їхня сукупна вартість перевищує 50 ПМ. Якщо сукупно розмір всіх активів суб’єкта декларування/члена його сім’ї перевищує зазначений поріг, то в декларації зазначається інформація про кожен окремий вид грошових</w:t>
      </w:r>
      <w:r w:rsidR="003A71CA">
        <w:rPr>
          <w:rFonts w:ascii="Times New Roman" w:hAnsi="Times New Roman" w:cs="Times New Roman"/>
          <w:sz w:val="28"/>
          <w:szCs w:val="28"/>
        </w:rPr>
        <w:t xml:space="preserve"> активів незалежно від розміру</w:t>
      </w:r>
      <w:r w:rsidR="003A71CA">
        <w:rPr>
          <w:rFonts w:ascii="Times New Roman" w:hAnsi="Times New Roman" w:cs="Times New Roman"/>
          <w:sz w:val="28"/>
          <w:szCs w:val="28"/>
          <w:lang w:val="uk-UA"/>
        </w:rPr>
        <w:t>;</w:t>
      </w:r>
      <w:r w:rsidR="003A71CA">
        <w:rPr>
          <w:rFonts w:ascii="Times New Roman" w:hAnsi="Times New Roman" w:cs="Times New Roman"/>
          <w:sz w:val="28"/>
          <w:szCs w:val="28"/>
        </w:rPr>
        <w:t xml:space="preserve"> </w:t>
      </w:r>
    </w:p>
    <w:p w:rsidR="003A71CA"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3) фінансові зобов’язання зазначаються, якщо</w:t>
      </w:r>
      <w:r w:rsidR="003A71CA">
        <w:rPr>
          <w:rFonts w:ascii="Times New Roman" w:hAnsi="Times New Roman" w:cs="Times New Roman"/>
          <w:sz w:val="28"/>
          <w:szCs w:val="28"/>
          <w:lang w:val="uk-UA"/>
        </w:rPr>
        <w:t>:</w:t>
      </w:r>
    </w:p>
    <w:p w:rsidR="003A14C9" w:rsidRPr="003A14C9"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 3.1) розмір отриманої у звітному періоді позики (кредиту) перевищує 50 ПМ;</w:t>
      </w:r>
    </w:p>
    <w:p w:rsidR="003A14C9" w:rsidRPr="003A14C9"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 3.2) розмір зобов’язання за позикою </w:t>
      </w:r>
      <w:r w:rsidRPr="003A14C9">
        <w:rPr>
          <w:rFonts w:ascii="Times New Roman" w:hAnsi="Times New Roman" w:cs="Times New Roman"/>
          <w:sz w:val="28"/>
          <w:szCs w:val="28"/>
        </w:rPr>
        <w:t>(кредитом</w:t>
      </w:r>
      <w:r w:rsidR="008709AB">
        <w:rPr>
          <w:rFonts w:ascii="Times New Roman" w:hAnsi="Times New Roman" w:cs="Times New Roman"/>
          <w:sz w:val="28"/>
          <w:szCs w:val="28"/>
        </w:rPr>
        <w:t>) на початок звітного періоду</w:t>
      </w:r>
      <w:r w:rsidRPr="003A14C9">
        <w:rPr>
          <w:rFonts w:ascii="Times New Roman" w:hAnsi="Times New Roman" w:cs="Times New Roman"/>
          <w:sz w:val="28"/>
          <w:szCs w:val="28"/>
        </w:rPr>
        <w:t xml:space="preserve">. Загальні положення щодо відображення відомостей про об’єкти </w:t>
      </w:r>
      <w:r w:rsidR="008709AB">
        <w:rPr>
          <w:rFonts w:ascii="Times New Roman" w:hAnsi="Times New Roman" w:cs="Times New Roman"/>
          <w:sz w:val="28"/>
          <w:szCs w:val="28"/>
        </w:rPr>
        <w:lastRenderedPageBreak/>
        <w:t xml:space="preserve">декларування </w:t>
      </w:r>
      <w:r w:rsidRPr="003A14C9">
        <w:rPr>
          <w:rFonts w:ascii="Times New Roman" w:hAnsi="Times New Roman" w:cs="Times New Roman"/>
          <w:sz w:val="28"/>
          <w:szCs w:val="28"/>
        </w:rPr>
        <w:t xml:space="preserve"> перевищує 50 ПМ (у разі якщо позику (кредит) отримано у попередніх звітних періодах); </w:t>
      </w:r>
    </w:p>
    <w:p w:rsidR="00BA1D4F" w:rsidRDefault="00B50AE6" w:rsidP="00905492">
      <w:pPr>
        <w:spacing w:after="0"/>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rPr>
        <w:t>3.3) розмір зобов’язання за позикою (кредитом) на кінець звітного періоду перевищує 50 ПМ; 4) видатки, правочини зазначаються, якщо розмір разового видатку / вартість предмета правочину перевищує 50 ПМ</w:t>
      </w:r>
      <w:r w:rsidR="003A14C9" w:rsidRPr="003A14C9">
        <w:rPr>
          <w:rFonts w:ascii="Times New Roman" w:hAnsi="Times New Roman" w:cs="Times New Roman"/>
          <w:sz w:val="28"/>
          <w:szCs w:val="28"/>
          <w:lang w:val="uk-UA"/>
        </w:rPr>
        <w:t>.</w:t>
      </w:r>
    </w:p>
    <w:p w:rsidR="00BA1D4F" w:rsidRDefault="00BA1D4F" w:rsidP="00905492">
      <w:pPr>
        <w:spacing w:after="0"/>
        <w:ind w:left="-284" w:firstLine="567"/>
        <w:jc w:val="both"/>
        <w:rPr>
          <w:rFonts w:ascii="Times New Roman" w:hAnsi="Times New Roman" w:cs="Times New Roman"/>
          <w:sz w:val="28"/>
          <w:szCs w:val="28"/>
          <w:lang w:val="uk-UA"/>
        </w:rPr>
      </w:pPr>
    </w:p>
    <w:p w:rsidR="008C6221" w:rsidRDefault="003A71CA" w:rsidP="00905492">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Розмір прожиткових мінімумів для працюючих осіб відповідного року:</w:t>
      </w:r>
    </w:p>
    <w:p w:rsidR="003A71CA" w:rsidRDefault="003A71CA" w:rsidP="003A71CA">
      <w:pPr>
        <w:spacing w:after="0"/>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2023 рік</w:t>
      </w:r>
      <w:r w:rsidR="000E6079" w:rsidRPr="008709AB">
        <w:rPr>
          <w:rFonts w:ascii="Times New Roman" w:hAnsi="Times New Roman" w:cs="Times New Roman"/>
          <w:b/>
          <w:sz w:val="28"/>
          <w:szCs w:val="28"/>
          <w:lang w:val="uk-UA"/>
        </w:rPr>
        <w:t>:</w:t>
      </w:r>
      <w:r>
        <w:rPr>
          <w:rFonts w:ascii="Times New Roman" w:hAnsi="Times New Roman" w:cs="Times New Roman"/>
          <w:sz w:val="28"/>
          <w:szCs w:val="28"/>
          <w:lang w:val="uk-UA"/>
        </w:rPr>
        <w:t xml:space="preserve">  1 ПМ – 2 684грн., 5  ПМ – 13 420грн., 50 ПМ – 134 200грн., 100 ПМ – 268 400 грн.</w:t>
      </w:r>
    </w:p>
    <w:p w:rsidR="000861C0" w:rsidRDefault="000E6079" w:rsidP="003A71CA">
      <w:pPr>
        <w:spacing w:after="0"/>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2024 рік</w:t>
      </w:r>
      <w:r w:rsidR="000861C0" w:rsidRPr="008709AB">
        <w:rPr>
          <w:rFonts w:ascii="Times New Roman" w:hAnsi="Times New Roman" w:cs="Times New Roman"/>
          <w:b/>
          <w:sz w:val="28"/>
          <w:szCs w:val="28"/>
          <w:lang w:val="uk-UA"/>
        </w:rPr>
        <w:t>:</w:t>
      </w:r>
      <w:r w:rsidR="000861C0">
        <w:rPr>
          <w:rFonts w:ascii="Times New Roman" w:hAnsi="Times New Roman" w:cs="Times New Roman"/>
          <w:sz w:val="28"/>
          <w:szCs w:val="28"/>
          <w:lang w:val="uk-UA"/>
        </w:rPr>
        <w:t xml:space="preserve"> 1 ПМ – 3 028грн., 5 ПМ – 15 400 грн., 50 ПМ – 151 400 грн., </w:t>
      </w:r>
    </w:p>
    <w:p w:rsidR="000E6079" w:rsidRDefault="000861C0" w:rsidP="003A71CA">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100 ПМ - </w:t>
      </w:r>
      <w:r w:rsidR="000E6079">
        <w:rPr>
          <w:rFonts w:ascii="Times New Roman" w:hAnsi="Times New Roman" w:cs="Times New Roman"/>
          <w:sz w:val="28"/>
          <w:szCs w:val="28"/>
          <w:lang w:val="uk-UA"/>
        </w:rPr>
        <w:t xml:space="preserve"> </w:t>
      </w:r>
      <w:r>
        <w:rPr>
          <w:rFonts w:ascii="Times New Roman" w:hAnsi="Times New Roman" w:cs="Times New Roman"/>
          <w:sz w:val="28"/>
          <w:szCs w:val="28"/>
          <w:lang w:val="uk-UA"/>
        </w:rPr>
        <w:t>302 800 грн.</w:t>
      </w:r>
    </w:p>
    <w:p w:rsidR="00066F3B" w:rsidRDefault="00066F3B" w:rsidP="003A71CA">
      <w:pPr>
        <w:spacing w:after="0"/>
        <w:ind w:left="-284"/>
        <w:jc w:val="both"/>
        <w:rPr>
          <w:rFonts w:ascii="Times New Roman" w:hAnsi="Times New Roman" w:cs="Times New Roman"/>
          <w:sz w:val="28"/>
          <w:szCs w:val="28"/>
          <w:lang w:val="uk-UA"/>
        </w:rPr>
      </w:pP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b/>
          <w:sz w:val="28"/>
          <w:szCs w:val="28"/>
          <w:lang w:val="uk-UA"/>
        </w:rPr>
        <w:t>Чи є доходом кошти, отримані в рамках Програми «єПідтримка»?</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Так, є доходом допомога українцям, які втратили роботу через війну (6 500 грн).</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 xml:space="preserve">Соціальні виплати вважаються доходом і відображаються в декларації лише в разі їх монетизації. </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З початком повномасштабної війни Програма «єПідтримка» переорієнтована на допомогу українцям, які втратили роботу через війну (до зазначеної вище постанови № 1272 внесено суттєві зміни).</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Так, з березня 2022 року Програма «єПідтримка» передбачає можливість отримання деякими категоріями громадян державної допомоги у розмірі 6500 грн.</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При цьому, на відміну від «ковідної тисячі», обмеження щодо подальшого використання допомоги у розмірі 6500 грн (зокрема, щодо цільового використання, можливості перерахування на інші поточні рахунки, зняття готівки) не встановлені.</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Датою отримання такого доходу є дата зарахування коштів на рахунок отримувача.</w:t>
      </w:r>
    </w:p>
    <w:p w:rsidR="00066F3B" w:rsidRP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F3B">
        <w:rPr>
          <w:rFonts w:ascii="Times New Roman" w:hAnsi="Times New Roman" w:cs="Times New Roman"/>
          <w:sz w:val="28"/>
          <w:szCs w:val="28"/>
          <w:lang w:val="uk-UA"/>
        </w:rPr>
        <w:t>Під час внесення інформації про таку допомогу до розділу 11 «Доходи, у тому числі подарунки» декларації, звітний період якої повністю або частково припадає на період дії воєнного стану, рекомендується:</w:t>
      </w:r>
    </w:p>
    <w:p w:rsidR="00066F3B" w:rsidRP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t>у полі  «Вид доходу» обрати позначку «Інше»;</w:t>
      </w:r>
    </w:p>
    <w:p w:rsidR="00066F3B" w:rsidRP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t>у полі «Зазначте, який саме» вказати «Допомога єПідтримка»;</w:t>
      </w:r>
    </w:p>
    <w:p w:rsidR="00066F3B" w:rsidRP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t>у полі «Джерело (джерела) доходу» обрати позначку «Інша фізична або юридична особа»;</w:t>
      </w:r>
    </w:p>
    <w:p w:rsidR="00066F3B" w:rsidRP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t>у полі «Тип особи» обрати позначку «Юридична особа, зареєстрована в Україні»;</w:t>
      </w:r>
    </w:p>
    <w:p w:rsidR="00066F3B" w:rsidRP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lastRenderedPageBreak/>
        <w:t>у полі «Код в Єдиному державному реєстрі юридичних осіб, фізичних осіб – підприємців та громадських формувань» обрати позначку «Не відомо»;</w:t>
      </w:r>
    </w:p>
    <w:p w:rsidR="00066F3B" w:rsidRDefault="00066F3B" w:rsidP="00066F3B">
      <w:pPr>
        <w:spacing w:after="0"/>
        <w:ind w:left="-284"/>
        <w:jc w:val="both"/>
        <w:rPr>
          <w:rFonts w:ascii="Times New Roman" w:hAnsi="Times New Roman" w:cs="Times New Roman"/>
          <w:sz w:val="28"/>
          <w:szCs w:val="28"/>
          <w:lang w:val="uk-UA"/>
        </w:rPr>
      </w:pPr>
      <w:r w:rsidRPr="00066F3B">
        <w:rPr>
          <w:rFonts w:ascii="Times New Roman" w:hAnsi="Times New Roman" w:cs="Times New Roman"/>
          <w:sz w:val="28"/>
          <w:szCs w:val="28"/>
          <w:lang w:val="uk-UA"/>
        </w:rPr>
        <w:t>у полі «Найменування юридичної особи» зазначити «Кабінет Міністрів України».</w:t>
      </w:r>
    </w:p>
    <w:p w:rsidR="00066F3B" w:rsidRDefault="00066F3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B38E6" w:rsidRDefault="006F608E" w:rsidP="00EB38E6">
      <w:pPr>
        <w:spacing w:after="0"/>
        <w:ind w:left="-284" w:firstLine="42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6F608E">
        <w:rPr>
          <w:rFonts w:ascii="Times New Roman" w:hAnsi="Times New Roman" w:cs="Times New Roman"/>
          <w:b/>
          <w:sz w:val="28"/>
          <w:szCs w:val="28"/>
          <w:lang w:val="uk-UA"/>
        </w:rPr>
        <w:t>Чи є доходом «Кешбек "Зроблено в Україні"» (Національний кешбек)?</w:t>
      </w:r>
      <w:r w:rsidR="00933E05">
        <w:rPr>
          <w:rFonts w:ascii="Times New Roman" w:hAnsi="Times New Roman" w:cs="Times New Roman"/>
          <w:b/>
          <w:sz w:val="28"/>
          <w:szCs w:val="28"/>
          <w:lang w:val="uk-UA"/>
        </w:rPr>
        <w:t xml:space="preserve">       </w:t>
      </w:r>
    </w:p>
    <w:p w:rsidR="006F608E" w:rsidRPr="006F608E" w:rsidRDefault="00933E05" w:rsidP="007612AC">
      <w:pPr>
        <w:spacing w:after="0"/>
        <w:ind w:left="-284"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6F608E" w:rsidRPr="006F608E">
        <w:rPr>
          <w:rFonts w:ascii="Times New Roman" w:hAnsi="Times New Roman" w:cs="Times New Roman"/>
          <w:sz w:val="28"/>
          <w:szCs w:val="28"/>
          <w:lang w:val="uk-UA"/>
        </w:rPr>
        <w:t>Так.</w:t>
      </w:r>
    </w:p>
    <w:p w:rsidR="006F608E" w:rsidRPr="006F608E" w:rsidRDefault="007612AC" w:rsidP="006F608E">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«Кешбек "Зроблено в Україні"» (Національний кешбек) є державною грошовою допомогою фізичним особам – покупцям товарів та послуг українського виробництва,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(далі – Порядок про Національний кешбек), затвердженим постановою Кабінету Міністрів України від 20.08.2024 № 952 (далі – Постанова № 952).</w:t>
      </w:r>
    </w:p>
    <w:p w:rsidR="006F608E" w:rsidRPr="006F608E" w:rsidRDefault="007612AC" w:rsidP="006F608E">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Грошові кошти Національного кешбеку зараховуються на поточний рахунок із спеціальним режимом використання «Кешбек "Зроблено в Україні"» (далі – спеціальний рахунок), відкритий фізичною особою-покупцем в одному з уповноважених банків України (п. 16 Порядку про Національний кешбек).</w:t>
      </w:r>
    </w:p>
    <w:p w:rsidR="006F608E" w:rsidRPr="006F608E" w:rsidRDefault="007612AC" w:rsidP="006F608E">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 т. ч. щодо коштів відповідно до Порядку про Національний кешбек), та відповідальним виконавцем цієї бюджетної програми є Міністерство економіки України (п. 3 Порядку використання коштів, передбачених у державному бюджеті для підтримки внутрішнього попиту на вітчизняні товари та послуги, затвердженого Постановою № 952).</w:t>
      </w:r>
    </w:p>
    <w:p w:rsidR="006F608E" w:rsidRPr="006F608E" w:rsidRDefault="007612AC" w:rsidP="006F608E">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Отже, Національний кешбек є доходом, відомості про який підлягають декларуванню за загальними правилами.</w:t>
      </w:r>
    </w:p>
    <w:p w:rsidR="006F608E" w:rsidRPr="006F608E" w:rsidRDefault="007612AC" w:rsidP="006F608E">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Під час внесення інформації до розділу 11 «Доходи, у тому числі подарунки» декларації рекомендується:</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t xml:space="preserve">у полі «Вид доходу»  обрати позначку «Інше»; </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t>у полі «Зазначте, який саме» вказати «Національний кешбек»;</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t>у полі «Джерело (джерела) доходу» обрати позначку «Інша фізична або юридична особа»;</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t>у полі «Тип особи» обрати позначку «Юридична особа, зареєстрована в Україні»;</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t>у полі «Код в Єдиному державному реєстрі юридичних осіб, фізичних осіб – підприємців та громадських формувань» зазначити «37508596»;</w:t>
      </w:r>
    </w:p>
    <w:p w:rsidR="006F608E" w:rsidRPr="006F608E" w:rsidRDefault="006F608E" w:rsidP="006F608E">
      <w:pPr>
        <w:spacing w:after="0"/>
        <w:ind w:left="-284"/>
        <w:jc w:val="both"/>
        <w:rPr>
          <w:rFonts w:ascii="Times New Roman" w:hAnsi="Times New Roman" w:cs="Times New Roman"/>
          <w:sz w:val="28"/>
          <w:szCs w:val="28"/>
          <w:lang w:val="uk-UA"/>
        </w:rPr>
      </w:pPr>
      <w:r w:rsidRPr="006F608E">
        <w:rPr>
          <w:rFonts w:ascii="Times New Roman" w:hAnsi="Times New Roman" w:cs="Times New Roman"/>
          <w:sz w:val="28"/>
          <w:szCs w:val="28"/>
          <w:lang w:val="uk-UA"/>
        </w:rPr>
        <w:lastRenderedPageBreak/>
        <w:t>у полі «Найменування юридичної особи» обрати «Міністерство економіки України».</w:t>
      </w:r>
    </w:p>
    <w:p w:rsidR="00066F3B" w:rsidRPr="00066F3B" w:rsidRDefault="00A43FCA"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08E" w:rsidRPr="006F608E">
        <w:rPr>
          <w:rFonts w:ascii="Times New Roman" w:hAnsi="Times New Roman" w:cs="Times New Roman"/>
          <w:sz w:val="28"/>
          <w:szCs w:val="28"/>
          <w:lang w:val="uk-UA"/>
        </w:rPr>
        <w:t>Відомості про банківську установу, у якій відкрито спеціальний рахунок, підлягають відображенню у розділі 12.1 «Банківські та інші фінансові установи, у тому числі за кордоном, у яких у субʼєкта декларування або членів його сімʼї відкриті рахунки або зберігаються кошти, інше майно» декларації за загальними правилами</w:t>
      </w:r>
      <w:r>
        <w:rPr>
          <w:rFonts w:ascii="Times New Roman" w:hAnsi="Times New Roman" w:cs="Times New Roman"/>
          <w:sz w:val="28"/>
          <w:szCs w:val="28"/>
          <w:lang w:val="uk-UA"/>
        </w:rPr>
        <w:t>.</w:t>
      </w:r>
    </w:p>
    <w:p w:rsidR="00066F3B" w:rsidRDefault="00A43FCA"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6F3B" w:rsidRPr="00066F3B">
        <w:rPr>
          <w:rFonts w:ascii="Times New Roman" w:hAnsi="Times New Roman" w:cs="Times New Roman"/>
          <w:sz w:val="28"/>
          <w:szCs w:val="28"/>
          <w:lang w:val="uk-UA"/>
        </w:rPr>
        <w:t xml:space="preserve"> Відомості про банківську установу, у якій відкрито поточний рахунок для зарахування допомоги, підлягають відображенню у розділі 12.1 «Банківські та інші фінансові установи, у тому числі за кордоном, у яких у субʼєкта декларування або членів його сімʼї відкриті рахунки або зберігаються кошти, інше майно» декларації</w:t>
      </w:r>
      <w:r w:rsidR="001207BB">
        <w:rPr>
          <w:rFonts w:ascii="Times New Roman" w:hAnsi="Times New Roman" w:cs="Times New Roman"/>
          <w:sz w:val="28"/>
          <w:szCs w:val="28"/>
          <w:lang w:val="uk-UA"/>
        </w:rPr>
        <w:t>.</w:t>
      </w:r>
    </w:p>
    <w:p w:rsidR="001207BB" w:rsidRDefault="001207BB" w:rsidP="00066F3B">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b/>
          <w:sz w:val="28"/>
          <w:szCs w:val="28"/>
          <w:lang w:val="uk-UA"/>
        </w:rPr>
        <w:t>Чи є доходом одноразова державна грошова допомога «Зимова підтримка»?</w:t>
      </w:r>
      <w:r w:rsidRPr="00A954C1">
        <w:rPr>
          <w:rFonts w:ascii="Times New Roman" w:hAnsi="Times New Roman" w:cs="Times New Roman"/>
          <w:sz w:val="28"/>
          <w:szCs w:val="28"/>
          <w:lang w:val="uk-UA"/>
        </w:rPr>
        <w:t xml:space="preserve"> </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Так.</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Одноразова державна грошова допомога «Зимова підтримка» (далі – грошова допомога «Зимова підтримка») передбачена Порядком реалізації експериментального проекту щодо надання одноразової державної грошової допомоги «Зимова підтримка» в рамках Всеукраїнської економічної платформи «Зроблено в Україні» (далі – Порядок про Зимову підтримку), затвердженим постановою Кабінету Міністрів України від 20.08.2024 № 952 (далі – Постанова № 952).</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Розмір грошової допомоги «Зимова підтримка» – 1 000 грн (абз. 2 п. 8 Порядку про Зимову підтримку»).</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Кошти грошової допомоги «Зимова підтримка» зараховуються на поточний рахунок із спеціальним режимом використання «Кешбек "Зроблено в Україні"» (далі – спеціальний рахунок), відкритий фізичною особою-покупцем в одному з уповноважених банків України (пп. 4 п. 9, абз. 4 п. 10 Порядку про Зимову підтримку).</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Категоріям осіб, визначених у п. 9 Порядку про Зимову підтримку, кошти грошової допомоги «Зимова підтримка» надається через АТ «Укрпошта».</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 т. ч. щодо коштів відповідно до Порядку про Зимову підтримку), та відповідальним виконавцем цієї бюджетної програми є Міністерство економіки України (п. 3 Порядку використання коштів, передбачених у державному бюджеті для підтримки внутрішнього попиту на вітчизняні товари та послуги, затвердженого Постановою № 952).</w:t>
      </w:r>
    </w:p>
    <w:p w:rsidR="00A954C1" w:rsidRPr="00A954C1" w:rsidRDefault="00A954C1" w:rsidP="00A954C1">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954C1">
        <w:rPr>
          <w:rFonts w:ascii="Times New Roman" w:hAnsi="Times New Roman" w:cs="Times New Roman"/>
          <w:sz w:val="28"/>
          <w:szCs w:val="28"/>
          <w:lang w:val="uk-UA"/>
        </w:rPr>
        <w:t>Отже, грошова допомога «Зимова підтримка» є доходом, відомості про який підлягають декларуванню за загальними правилами.</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54C1">
        <w:rPr>
          <w:rFonts w:ascii="Times New Roman" w:hAnsi="Times New Roman" w:cs="Times New Roman"/>
          <w:sz w:val="28"/>
          <w:szCs w:val="28"/>
          <w:lang w:val="uk-UA"/>
        </w:rPr>
        <w:t>Під час внесення інформації до розділу 11 «Доходи, у тому числі подарунки» декларації рекомендується:</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 xml:space="preserve">у полі «Вид доходу» обрати позначку «Інше»; </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у полі «Зазначте, який саме» вказати «Грошова допомога "Зимова підтримка"»;</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у полі «Джерело (джерела) доходу» обрати позначку «Інша фізична або юридична особа»;</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у полі «Тип особи» обрати позначку «Юридична особа, зареєстрована в Україні»;</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у полі «Код в Єдиному державному реєстрі юридичних осіб, фізичних осіб – підприємців та громадських формувань» зазначити «37508596»;</w:t>
      </w:r>
    </w:p>
    <w:p w:rsidR="00A954C1" w:rsidRPr="00A954C1" w:rsidRDefault="00A954C1" w:rsidP="00A47FE9">
      <w:pPr>
        <w:spacing w:after="0" w:line="240" w:lineRule="auto"/>
        <w:ind w:left="-284"/>
        <w:jc w:val="both"/>
        <w:rPr>
          <w:rFonts w:ascii="Times New Roman" w:hAnsi="Times New Roman" w:cs="Times New Roman"/>
          <w:sz w:val="28"/>
          <w:szCs w:val="28"/>
          <w:lang w:val="uk-UA"/>
        </w:rPr>
      </w:pPr>
      <w:r w:rsidRPr="00A954C1">
        <w:rPr>
          <w:rFonts w:ascii="Times New Roman" w:hAnsi="Times New Roman" w:cs="Times New Roman"/>
          <w:sz w:val="28"/>
          <w:szCs w:val="28"/>
          <w:lang w:val="uk-UA"/>
        </w:rPr>
        <w:t>у полі «Найменування юридичної особи» обрати «Міністерство економіки України».</w:t>
      </w:r>
    </w:p>
    <w:p w:rsidR="00A954C1" w:rsidRPr="003A71CA" w:rsidRDefault="005B1486" w:rsidP="00A47FE9">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54C1" w:rsidRPr="00A954C1">
        <w:rPr>
          <w:rFonts w:ascii="Times New Roman" w:hAnsi="Times New Roman" w:cs="Times New Roman"/>
          <w:sz w:val="28"/>
          <w:szCs w:val="28"/>
          <w:lang w:val="uk-UA"/>
        </w:rPr>
        <w:t>Відомості про банківську установу, у якій відкрито спеціальний рахунок, підлягають відображенню у розділі 12.1 «Банківські та інші фінансові установи, у тому числі за кордоном, у яких у субʼєкта декларування або членів його сімʼї відкриті рахунки або зберігаються кошти, інше майно» декларації за загальними правилами</w:t>
      </w:r>
      <w:r w:rsidR="007136A1">
        <w:rPr>
          <w:rFonts w:ascii="Times New Roman" w:hAnsi="Times New Roman" w:cs="Times New Roman"/>
          <w:sz w:val="28"/>
          <w:szCs w:val="28"/>
          <w:lang w:val="uk-UA"/>
        </w:rPr>
        <w:t>.</w:t>
      </w:r>
    </w:p>
    <w:p w:rsidR="00B3596D" w:rsidRPr="003A14C9" w:rsidRDefault="00B3596D" w:rsidP="00905492">
      <w:pPr>
        <w:spacing w:after="0"/>
        <w:ind w:left="-284" w:firstLine="567"/>
        <w:jc w:val="both"/>
        <w:rPr>
          <w:rFonts w:ascii="Times New Roman" w:hAnsi="Times New Roman" w:cs="Times New Roman"/>
          <w:sz w:val="28"/>
          <w:szCs w:val="28"/>
          <w:lang w:val="uk-UA"/>
        </w:rPr>
      </w:pPr>
    </w:p>
    <w:p w:rsidR="00841092" w:rsidRPr="00841092" w:rsidRDefault="00714730" w:rsidP="003973CB">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841092" w:rsidRPr="00841092">
        <w:rPr>
          <w:rFonts w:ascii="Times New Roman" w:hAnsi="Times New Roman" w:cs="Times New Roman"/>
          <w:b/>
          <w:sz w:val="28"/>
          <w:szCs w:val="28"/>
          <w:lang w:val="uk-UA"/>
        </w:rPr>
        <w:t>. Оновлені функції Національного агентства з питань запобігання корупції (НАЗК) в Реєстрі декларацій.</w:t>
      </w:r>
    </w:p>
    <w:p w:rsidR="00116133" w:rsidRDefault="00116133" w:rsidP="0094577B">
      <w:pPr>
        <w:spacing w:after="0" w:line="240" w:lineRule="auto"/>
        <w:ind w:left="-284" w:firstLine="567"/>
        <w:jc w:val="both"/>
        <w:rPr>
          <w:rFonts w:ascii="Times New Roman" w:hAnsi="Times New Roman" w:cs="Times New Roman"/>
          <w:sz w:val="28"/>
          <w:szCs w:val="28"/>
          <w:lang w:val="uk-UA"/>
        </w:rPr>
      </w:pPr>
      <w:r w:rsidRPr="00116133">
        <w:rPr>
          <w:rFonts w:ascii="Times New Roman" w:hAnsi="Times New Roman" w:cs="Times New Roman"/>
          <w:sz w:val="28"/>
          <w:szCs w:val="28"/>
          <w:lang w:val="uk-UA"/>
        </w:rPr>
        <w:t>Проте попри війну НАЗК дає вам можливість подавати декларації й навіть перевірити на помилки відомості, зазначені у минулорічній декларації, завдяки новій функції — «Дані для декларації».</w:t>
      </w:r>
    </w:p>
    <w:p w:rsidR="008B5CD3" w:rsidRPr="008B5CD3" w:rsidRDefault="008B5CD3" w:rsidP="0094577B">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Національне агентство з питань запобігання корупції (НАЗК) оновило функцію в Реєстрі декларацій «Дані для декларації». Тепер ви можете отримати майже всю необхідну інформацію для заповнення декларації за різні періоди.</w:t>
      </w:r>
    </w:p>
    <w:p w:rsidR="008B5CD3" w:rsidRPr="008B5CD3" w:rsidRDefault="008B5CD3" w:rsidP="0094577B">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Що змінилося?</w:t>
      </w:r>
    </w:p>
    <w:p w:rsidR="008B5CD3" w:rsidRPr="008B5CD3" w:rsidRDefault="008B5CD3" w:rsidP="0094577B">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Додалася інформація про ваші доходи, які будуть вже пораховані за відповідними джерелами та ознаками й запропоновані для заповнення згідно полів декларації — арифметичну помилку ви вже не допустите. Тепер ви можете переглянути не лише інформацію про ваші об’єкти нерухомості, об’єкти незавершеного будівництва, автівки, спадщину чи наявні обтяження рухомого майна, але й ваші доходи. Реєстри, з яких надається інформація: Державний реєстр речових прав на нерухоме майно, Державний земельний кадастр, Єдиний державний реєстр транспортних засобів, Державний реєстр обтяжень рухомого майна, Державний реєстр фізичних осіб — платників податків та Спадковий реєстр;</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ця функція тепер доступна не лише для посадовців із досвідом. Публічні службовці, які вперше подають декларацію, також зможуть нею скористатися;</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збільшилася кількість інформації та підвищилася її актуальність, тому змінився час на обробку запиту;</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lastRenderedPageBreak/>
        <w:t xml:space="preserve">    до інформації додані корисні посилання на джерела інформації, де ви або члени сім’ї можете самостійно переглянути інформацію про свої активи й доходи;</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додані активні посилання на актуальні роз’яснення НАЗК щодо правил заповнення окремих полів декларації.</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 скористатися функцією?</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Після переходу в Реєстр декларацій за посиланням увійдіть до системи, користуючись КЕП. Переходьте через персональний кабінет у Реєстрі декларацій: https://portal.nazk.gov.ua/login та виконайте кілька простих кроків.</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1. У розділі «Мої документи» натисніть кнопку «Дані для декларації». Вона знаходиться поруч із кнопками «Нова декларація», «Нове повідомлення про суттєві зміни в майновому стані» та «Нове повідомлення про відкриття валютного рахунку». </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Про те, що процес збору даних розпочався, буде свідчити статус «Запит у процесі обробки».</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Про завершення формування інформації вам просигналізує статус «Інформацію отримано». Для її перегляду натисніть «Переглянути».</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2. Після цього ви отримаєте інформацію про вашу власність та обтяження, якщо така інформація є в державних реєстрах. Зверніть увагу, що такі дані можна отримати лише щодо своєї власності та обтяжень. Інформація про власність чи обтяження членів сім’ї не буде доступна.</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ви вперше подаєте декларацію, то така функція у вас не працюватиме. У яких випадках ще «Дані для декларації» можуть не показувати інформацію про вашу власність ви можете прочитати за посиланням: https://bit.ly/37U3h0L</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E44B4F">
        <w:rPr>
          <w:rFonts w:ascii="Times New Roman" w:hAnsi="Times New Roman" w:cs="Times New Roman"/>
          <w:b/>
          <w:sz w:val="28"/>
          <w:szCs w:val="28"/>
          <w:lang w:val="uk-UA"/>
        </w:rPr>
        <w:t>Важливо!</w:t>
      </w:r>
      <w:r w:rsidRPr="008B5CD3">
        <w:rPr>
          <w:rFonts w:ascii="Times New Roman" w:hAnsi="Times New Roman" w:cs="Times New Roman"/>
          <w:sz w:val="28"/>
          <w:szCs w:val="28"/>
          <w:lang w:val="uk-UA"/>
        </w:rPr>
        <w:t xml:space="preserve"> Тепер формування інформації займає певний час, адже кількість даних, які ви отримуєте через функцію, суттєво збільшилася, тому не відкладайте це на останні дні періоду подачі декларації.</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Уважно прочитайте поради й застереження від НАЗК щодо цієї функції!</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На що потрібно звернути увагу під час використання функції?</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Інформація, яку ви отримаєте з реєстрів, відрізняється актуальністю. Зокрема, при формуванні даних інформація надається станом на:</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дату формування запиту — з Державного реєстру речових прав на нерухоме майно, Державного реєстру обтяжень рухомого майна та Спадкового реєстру;</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31 грудня відповідного року — з Державного земельного кадастру, Єдиного державного реєстру транспортних засобів та Державного реєстру фізичних осіб — платників податків.</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Копіювати інформацію (дата, площа, реєстраційний номер, ідентифікаційний номер тощо) варто лише після того, як ви перевірили коректність отриманих даних та пересвідчилися, що інформація актуальна станом на останній день звітного періоду, за який подається декларація.</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Чому може бути відсутня інформація в «Даних для декларації»?</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Право на об’єкт нерухомості виникло до 1 січня 2013 року. Відомості про зареєстровані речові права на нерухоме майно з Державного реєстру </w:t>
      </w:r>
      <w:r w:rsidRPr="008B5CD3">
        <w:rPr>
          <w:rFonts w:ascii="Times New Roman" w:hAnsi="Times New Roman" w:cs="Times New Roman"/>
          <w:sz w:val="28"/>
          <w:szCs w:val="28"/>
          <w:lang w:val="uk-UA"/>
        </w:rPr>
        <w:lastRenderedPageBreak/>
        <w:t>речових прав на нерухоме майно включають лише ті, що з’явились у реєстрі після 1 січня 2013 року;</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право на об’єкт нерухомості припинилось у наступному після звітного періоду Наприклад, ви подаєте декларацію за 2021 рік, де мають відображатись відомості станом на 31 грудня 2021 року, при цьому ви продали квартиру в червні 2022 року. Формуєте запит 30 грудня 2022 року. Оскільки функція збирає актуальні дані по нерухомості на дату формування запиту, відомостей про цю квартиру не буде;</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інформація щодо водних та повітряних засобів, а також сільськогосподарської техніки в Єдиному державному реєстрі транспортних засобів відсутня, ми підказали, де можна отримати ці дані;</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відомості про доходи сформовано виключно з Державного реєстру фізичних осіб — платників податків. Відомості про всі інші отримані доходи ви маєте вказати самостійно на підставі правовстановлюючих документів.</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ви помітили некоректність в отриманій інформації, зверніться до відповідного держателя (адміністратора) інформаційно-комунікаційних і довідкових систем, реєстрів, банків даних щодо актуалізації даних, адже наша функція використовує виключно ту інформацію, що наявна в інших реєстрах.</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Радимо скористатися функцією і тим, хто вже подав декларацію для перевірки на помилки.</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помилились — повідомте про це в персональному кабінеті в реєстрі декларацій і вкажіть правильну інформацію, додайте підтвердний документ.</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До уваги суб’єктів декларування: у НАЗК діє багатоканальна «гаряча лінія» Розділ: Інформаційні матеріали.</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Відповіді на питання щодо заповнення декларацій та роботи з Реєстром декларацій можна отримати за телефоном: +38 (044) 200-06-94.</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З понеділка до п’ятниці з 8:00 до 18:00 без перерви можна отримати консультацію від фахівців НАЗК.</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Сервіс з надання консультацій також працює цілодобово. В автоматичному режимі можна отримати відповіді на найбільш поширені запитання, які виникли у суб’єктів декларування з початку кампанії подання щорічних декларацій.</w:t>
      </w:r>
    </w:p>
    <w:p w:rsidR="008B5CD3" w:rsidRPr="008B5CD3"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Крім цього, на сайті НАЗК для суб’єктів декларування передбачена можливість подати своє запитання в електронній формі за адресою https://bit.ly/2wkqx56 або на електронну скриньку support@nazk.gov.ua.</w:t>
      </w:r>
    </w:p>
    <w:p w:rsidR="00E2414A" w:rsidRDefault="008B5CD3" w:rsidP="0094577B">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Також інформація щодо заповнення декларацій на постійній основі розміщується на Telegram-каналі </w:t>
      </w:r>
      <w:hyperlink r:id="rId8" w:history="1">
        <w:r w:rsidR="00254B64" w:rsidRPr="00265332">
          <w:rPr>
            <w:rStyle w:val="a4"/>
            <w:rFonts w:ascii="Times New Roman" w:hAnsi="Times New Roman" w:cs="Times New Roman"/>
            <w:sz w:val="28"/>
            <w:szCs w:val="28"/>
            <w:lang w:val="uk-UA"/>
          </w:rPr>
          <w:t>https://t.me/NAZK_gov_ua</w:t>
        </w:r>
      </w:hyperlink>
      <w:r w:rsidRPr="008B5CD3">
        <w:rPr>
          <w:rFonts w:ascii="Times New Roman" w:hAnsi="Times New Roman" w:cs="Times New Roman"/>
          <w:sz w:val="28"/>
          <w:szCs w:val="28"/>
          <w:lang w:val="uk-UA"/>
        </w:rPr>
        <w:t>.</w:t>
      </w:r>
    </w:p>
    <w:p w:rsidR="00743CD2" w:rsidRDefault="00743CD2" w:rsidP="0094577B">
      <w:pPr>
        <w:spacing w:after="0" w:line="240" w:lineRule="auto"/>
        <w:ind w:left="-284" w:firstLine="567"/>
        <w:jc w:val="both"/>
        <w:rPr>
          <w:rFonts w:ascii="Times New Roman" w:hAnsi="Times New Roman" w:cs="Times New Roman"/>
          <w:sz w:val="28"/>
          <w:szCs w:val="28"/>
          <w:lang w:val="uk-UA"/>
        </w:rPr>
      </w:pPr>
    </w:p>
    <w:p w:rsidR="00D91B9F" w:rsidRPr="0058660A" w:rsidRDefault="003C5C60" w:rsidP="0058660A">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58660A" w:rsidRPr="0058660A">
        <w:rPr>
          <w:rFonts w:ascii="Times New Roman" w:hAnsi="Times New Roman" w:cs="Times New Roman"/>
          <w:b/>
          <w:sz w:val="28"/>
          <w:szCs w:val="28"/>
          <w:lang w:val="uk-UA"/>
        </w:rPr>
        <w:t>. Види відповідальності за не подання або несвоєчасне подання декларації.</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Кримінальна відповідальність за ст. 366-3 КК України, адміністративна відповідальність за ч. 1 ст. 172-6 КУпАП.</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D5591D">
        <w:rPr>
          <w:rFonts w:ascii="Times New Roman" w:hAnsi="Times New Roman" w:cs="Times New Roman"/>
          <w:b/>
          <w:sz w:val="28"/>
          <w:szCs w:val="28"/>
          <w:lang w:val="uk-UA"/>
        </w:rPr>
        <w:t>За умисне неподання суб’єктом декларування декларації</w:t>
      </w:r>
      <w:r w:rsidRPr="007C4A2B">
        <w:rPr>
          <w:rFonts w:ascii="Times New Roman" w:hAnsi="Times New Roman" w:cs="Times New Roman"/>
          <w:sz w:val="28"/>
          <w:szCs w:val="28"/>
          <w:lang w:val="uk-UA"/>
        </w:rPr>
        <w:t xml:space="preserve"> передбачена кримінальна відповідальність у вигляді штрафу від 2500 до 3000 неоподатковуваних мінімумів доходів громадян або громадських робіт на строк </w:t>
      </w:r>
      <w:r w:rsidRPr="007C4A2B">
        <w:rPr>
          <w:rFonts w:ascii="Times New Roman" w:hAnsi="Times New Roman" w:cs="Times New Roman"/>
          <w:sz w:val="28"/>
          <w:szCs w:val="28"/>
          <w:lang w:val="uk-UA"/>
        </w:rPr>
        <w:lastRenderedPageBreak/>
        <w:t>від 150 до 240 годин, або обмеженням волі на строк до 2 років, або позбавленням волі строком на 1 рік, з позбавленням права обіймати певні посади чи займатися певною діяльністю на строк до 3 років (ст. 366-3 КК України).</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590895">
        <w:rPr>
          <w:rFonts w:ascii="Times New Roman" w:hAnsi="Times New Roman" w:cs="Times New Roman"/>
          <w:b/>
          <w:sz w:val="28"/>
          <w:szCs w:val="28"/>
          <w:lang w:val="uk-UA"/>
        </w:rPr>
        <w:t>За несвоєчасне подання без поважних причин декларації</w:t>
      </w:r>
      <w:r w:rsidRPr="007C4A2B">
        <w:rPr>
          <w:rFonts w:ascii="Times New Roman" w:hAnsi="Times New Roman" w:cs="Times New Roman"/>
          <w:sz w:val="28"/>
          <w:szCs w:val="28"/>
          <w:lang w:val="uk-UA"/>
        </w:rPr>
        <w:t xml:space="preserve"> передбачена адміністративна відповідальність у вигляді накладення штрафу від 50 до 100 неоподатковуваних мінімумів доходів громадян (ст. 172-6 КУпАП).</w:t>
      </w:r>
    </w:p>
    <w:p w:rsidR="007C4A2B" w:rsidRPr="007C4A2B" w:rsidRDefault="007C4A2B" w:rsidP="003F289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Суб’єктами адміністративної або кримінальної відповідальності за неподання або несвоєчасне подання декларації є особи, які зазначені у п. 1, п.п. «а» та «в» п. 2 ч. 1 ст. 3 Закону, які відповідно до ч. 1, 2 ст. 45 Закону зобов’язані подавати декларацію.</w:t>
      </w:r>
    </w:p>
    <w:p w:rsidR="007C4A2B" w:rsidRPr="007C4A2B" w:rsidRDefault="007C4A2B" w:rsidP="003F289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C06E7E" w:rsidRDefault="00C06E7E" w:rsidP="0094577B">
      <w:pPr>
        <w:spacing w:after="0"/>
        <w:ind w:left="-284" w:firstLine="567"/>
        <w:jc w:val="both"/>
        <w:rPr>
          <w:rFonts w:ascii="Times New Roman" w:hAnsi="Times New Roman" w:cs="Times New Roman"/>
          <w:sz w:val="28"/>
          <w:szCs w:val="28"/>
          <w:lang w:val="uk-UA"/>
        </w:rPr>
      </w:pPr>
    </w:p>
    <w:p w:rsidR="00306E66" w:rsidRPr="005B6892" w:rsidRDefault="005B6892" w:rsidP="005B6892">
      <w:pPr>
        <w:spacing w:after="0" w:line="240" w:lineRule="auto"/>
        <w:ind w:left="-284" w:firstLine="567"/>
        <w:jc w:val="both"/>
        <w:rPr>
          <w:rFonts w:ascii="Times New Roman" w:hAnsi="Times New Roman" w:cs="Times New Roman"/>
          <w:b/>
          <w:sz w:val="28"/>
          <w:szCs w:val="28"/>
          <w:lang w:val="uk-UA"/>
        </w:rPr>
      </w:pPr>
      <w:r w:rsidRPr="005B6892">
        <w:rPr>
          <w:rFonts w:ascii="Times New Roman" w:hAnsi="Times New Roman" w:cs="Times New Roman"/>
          <w:b/>
          <w:sz w:val="28"/>
          <w:szCs w:val="28"/>
          <w:lang w:val="uk-UA"/>
        </w:rPr>
        <w:t>4. 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p>
    <w:p w:rsidR="008557A1" w:rsidRPr="008557A1" w:rsidRDefault="008557A1" w:rsidP="008557A1">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100 до 200 неоподатковуваних мінімумів доходів громадян (ст. 172-6 КУпАП).</w:t>
      </w:r>
    </w:p>
    <w:p w:rsidR="00306E66" w:rsidRDefault="008557A1" w:rsidP="008557A1">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3C4BD0" w:rsidRDefault="003C4BD0" w:rsidP="008557A1">
      <w:pPr>
        <w:spacing w:after="0" w:line="240" w:lineRule="auto"/>
        <w:ind w:left="-284" w:firstLine="567"/>
        <w:jc w:val="both"/>
        <w:rPr>
          <w:rFonts w:ascii="Times New Roman" w:hAnsi="Times New Roman" w:cs="Times New Roman"/>
          <w:sz w:val="28"/>
          <w:szCs w:val="28"/>
          <w:lang w:val="uk-UA"/>
        </w:rPr>
      </w:pPr>
    </w:p>
    <w:p w:rsidR="003C4BD0" w:rsidRDefault="003C4BD0" w:rsidP="008557A1">
      <w:pPr>
        <w:spacing w:after="0" w:line="240" w:lineRule="auto"/>
        <w:ind w:left="-284" w:firstLine="567"/>
        <w:jc w:val="both"/>
        <w:rPr>
          <w:rFonts w:ascii="Times New Roman" w:hAnsi="Times New Roman" w:cs="Times New Roman"/>
          <w:b/>
          <w:sz w:val="28"/>
          <w:szCs w:val="28"/>
          <w:lang w:val="uk-UA"/>
        </w:rPr>
      </w:pPr>
      <w:r w:rsidRPr="003C4BD0">
        <w:rPr>
          <w:rFonts w:ascii="Times New Roman" w:hAnsi="Times New Roman" w:cs="Times New Roman"/>
          <w:b/>
          <w:sz w:val="28"/>
          <w:szCs w:val="28"/>
          <w:lang w:val="uk-UA"/>
        </w:rPr>
        <w:t>5. Відповідальність за подання недостовірних відомостей.</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За подання недостовірних відомостей у декларації особа може притягатися до кримінальної, адміністративної та дисциплінарної відповідальності в установленому законом порядку.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1. Відповідно до ст. 366-2 КК України:</w:t>
      </w:r>
    </w:p>
    <w:p w:rsidR="00E44B4F"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w:t>
      </w:r>
      <w:r w:rsidR="00E44B4F">
        <w:rPr>
          <w:rFonts w:ascii="Times New Roman" w:hAnsi="Times New Roman" w:cs="Times New Roman"/>
          <w:sz w:val="28"/>
          <w:szCs w:val="28"/>
          <w:lang w:val="uk-UA"/>
        </w:rPr>
        <w:t>:</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від 500 до 2000 прожиткових мінімумів для працездатних осіб, карається штрафом від 3000 до 4000 неоподатковуваних мінімумів доходів громадян або громадськими роботами на строк від 150 до 240 годин або обмеженням волі на строк до 2 років, з позбавленням права обіймати певні посади чи займатися певною діяльністю на строк до 3 років;</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 понад</w:t>
      </w:r>
      <w:r w:rsidR="00E44B4F">
        <w:rPr>
          <w:rFonts w:ascii="Times New Roman" w:hAnsi="Times New Roman" w:cs="Times New Roman"/>
          <w:sz w:val="28"/>
          <w:szCs w:val="28"/>
          <w:lang w:val="uk-UA"/>
        </w:rPr>
        <w:t xml:space="preserve"> </w:t>
      </w:r>
      <w:r w:rsidRPr="001E2E94">
        <w:rPr>
          <w:rFonts w:ascii="Times New Roman" w:hAnsi="Times New Roman" w:cs="Times New Roman"/>
          <w:sz w:val="28"/>
          <w:szCs w:val="28"/>
          <w:lang w:val="uk-UA"/>
        </w:rPr>
        <w:t>2000 прожиткових мінімумів для працездатних осіб, карається штрафом</w:t>
      </w:r>
      <w:r w:rsidR="00E44B4F">
        <w:rPr>
          <w:rFonts w:ascii="Times New Roman" w:hAnsi="Times New Roman" w:cs="Times New Roman"/>
          <w:sz w:val="28"/>
          <w:szCs w:val="28"/>
          <w:lang w:val="uk-UA"/>
        </w:rPr>
        <w:t xml:space="preserve"> </w:t>
      </w:r>
      <w:r w:rsidRPr="001E2E94">
        <w:rPr>
          <w:rFonts w:ascii="Times New Roman" w:hAnsi="Times New Roman" w:cs="Times New Roman"/>
          <w:sz w:val="28"/>
          <w:szCs w:val="28"/>
          <w:lang w:val="uk-UA"/>
        </w:rPr>
        <w:t xml:space="preserve">від 4000 до 5000 тисяч неоподатковуваних мінімумів доходів </w:t>
      </w:r>
      <w:r w:rsidRPr="001E2E94">
        <w:rPr>
          <w:rFonts w:ascii="Times New Roman" w:hAnsi="Times New Roman" w:cs="Times New Roman"/>
          <w:sz w:val="28"/>
          <w:szCs w:val="28"/>
          <w:lang w:val="uk-UA"/>
        </w:rPr>
        <w:lastRenderedPageBreak/>
        <w:t>громадян або громадськими роботами на строк від 150 до 240 годин, або обмеженням волі на строк до 2 років, або позбавленням волі на той самий строк, з позбавленням права обіймати певні посади чи займатися певною діяльністю на строк до 3 років.</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2. Відповідно до ч. 4 ст. 172-6 КУпАП подання завідомо недостовірних відомостей у декларації тягне за собою накладення штрафу від 1000 до 2500 неоподатковуваних мінімумів доходів громадян.</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Відповідальність за цією статтею за подання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3. У разі зазначення у декларації недостовірних відомостей, які відрізняються від достовірних на суму до 100 прожиткових мінімумів для працездатних осіб до суб’єкта можуть бути застосовані заходи дисциплінарного впливу.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 2 ст. 65-1 Закону).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Суб’єктами адміністративної та кримінальної відповідальності за подання недостовірних відомостей є особи, які відповідно до ч. ч. 1, 2 ст. 45 Закону зобов’язані подавати декларацію.</w:t>
      </w:r>
    </w:p>
    <w:p w:rsidR="003C4BD0"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B72538" w:rsidRDefault="00B72538" w:rsidP="001E2E94">
      <w:pPr>
        <w:spacing w:after="0" w:line="240" w:lineRule="auto"/>
        <w:ind w:left="-284" w:firstLine="567"/>
        <w:jc w:val="both"/>
        <w:rPr>
          <w:rFonts w:ascii="Times New Roman" w:hAnsi="Times New Roman" w:cs="Times New Roman"/>
          <w:sz w:val="28"/>
          <w:szCs w:val="28"/>
          <w:lang w:val="uk-UA"/>
        </w:rPr>
      </w:pPr>
    </w:p>
    <w:p w:rsidR="00A05E53" w:rsidRDefault="00B72538" w:rsidP="00A05E53">
      <w:pPr>
        <w:rPr>
          <w:rFonts w:ascii="Times New Roman" w:hAnsi="Times New Roman" w:cs="Times New Roman"/>
          <w:b/>
          <w:sz w:val="28"/>
          <w:szCs w:val="28"/>
          <w:lang w:val="uk-UA"/>
        </w:rPr>
      </w:pPr>
      <w:r w:rsidRPr="00B72538">
        <w:rPr>
          <w:rFonts w:ascii="Times New Roman" w:hAnsi="Times New Roman" w:cs="Times New Roman"/>
          <w:b/>
          <w:sz w:val="28"/>
          <w:szCs w:val="28"/>
          <w:lang w:val="uk-UA"/>
        </w:rPr>
        <w:t>6. Порядок перевірки факту подання та своєчасності подання декларації.</w:t>
      </w:r>
    </w:p>
    <w:p w:rsidR="000061EB" w:rsidRPr="000061EB" w:rsidRDefault="00C91DC8" w:rsidP="003115DE">
      <w:pPr>
        <w:spacing w:line="240" w:lineRule="auto"/>
        <w:ind w:left="-284" w:right="-1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61EB" w:rsidRPr="000061EB">
        <w:rPr>
          <w:rFonts w:ascii="Times New Roman" w:hAnsi="Times New Roman" w:cs="Times New Roman"/>
          <w:sz w:val="28"/>
          <w:szCs w:val="28"/>
          <w:lang w:val="uk-UA"/>
        </w:rPr>
        <w:t>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декларацій та повідомляти Національне агентство з питань запобігання корупції (далі – Національне агентство) про випадки неподання чи несвоєчасного подання таких декларацій у визначеному ним порядку. Порядок здійснення такого контролю та порядок інформування Національного агентства про виявлені факти неподання або несвоєчасного подання декларацій визначаються Національним агентством</w:t>
      </w:r>
      <w:r w:rsidR="000061EB">
        <w:rPr>
          <w:rFonts w:ascii="Times New Roman" w:hAnsi="Times New Roman" w:cs="Times New Roman"/>
          <w:sz w:val="28"/>
          <w:szCs w:val="28"/>
          <w:lang w:val="uk-UA"/>
        </w:rPr>
        <w:t xml:space="preserve"> </w:t>
      </w:r>
      <w:r w:rsidR="000061EB" w:rsidRPr="000061EB">
        <w:rPr>
          <w:rFonts w:ascii="Times New Roman" w:hAnsi="Times New Roman" w:cs="Times New Roman"/>
          <w:sz w:val="28"/>
          <w:szCs w:val="28"/>
          <w:lang w:val="uk-UA"/>
        </w:rPr>
        <w:t>(ст. 51-2 Закону, наказ Національного агентства від 20.08.2021 № 539/21).</w:t>
      </w:r>
    </w:p>
    <w:p w:rsidR="007430AE" w:rsidRDefault="000061EB" w:rsidP="008503A2">
      <w:pPr>
        <w:spacing w:after="0" w:line="240" w:lineRule="auto"/>
        <w:ind w:left="-284" w:firstLine="567"/>
        <w:jc w:val="both"/>
        <w:rPr>
          <w:rFonts w:ascii="Times New Roman" w:hAnsi="Times New Roman" w:cs="Times New Roman"/>
          <w:sz w:val="28"/>
          <w:szCs w:val="28"/>
          <w:lang w:val="uk-UA"/>
        </w:rPr>
      </w:pPr>
      <w:r w:rsidRPr="000061EB">
        <w:rPr>
          <w:rFonts w:ascii="Times New Roman" w:hAnsi="Times New Roman" w:cs="Times New Roman"/>
          <w:sz w:val="28"/>
          <w:szCs w:val="28"/>
          <w:lang w:val="uk-UA"/>
        </w:rPr>
        <w:lastRenderedPageBreak/>
        <w:t>Якщо за результатами контролю встановлено, що суб’єкт декларування не подав декларації, Національне агентство письмово повідомляє такого суб’єкта про факт неподання декларації, і суб’єкт декларування повинен протягом 10 календарних днів з дня отримання такого повідомлення подати декларацію в порядку, визначеному Законом.</w:t>
      </w:r>
    </w:p>
    <w:p w:rsidR="007430AE" w:rsidRPr="00B72538" w:rsidRDefault="007430AE" w:rsidP="008503A2">
      <w:pPr>
        <w:spacing w:after="0" w:line="240" w:lineRule="auto"/>
        <w:ind w:left="-284" w:firstLine="567"/>
        <w:jc w:val="both"/>
        <w:rPr>
          <w:rFonts w:ascii="Times New Roman" w:hAnsi="Times New Roman" w:cs="Times New Roman"/>
          <w:sz w:val="28"/>
          <w:szCs w:val="28"/>
          <w:lang w:val="uk-UA"/>
        </w:rPr>
      </w:pPr>
      <w:r w:rsidRPr="007430AE">
        <w:rPr>
          <w:rFonts w:ascii="Times New Roman" w:hAnsi="Times New Roman" w:cs="Times New Roman"/>
          <w:sz w:val="28"/>
          <w:szCs w:val="28"/>
          <w:lang w:val="uk-UA"/>
        </w:rPr>
        <w:t>У разі неподання декларації суб’єктом декларування Національне агентство письмово повідомляє про це керівника відповідного органу та спеціально уповноважених суб’єктів у сфері протидії корупції.</w:t>
      </w:r>
    </w:p>
    <w:p w:rsidR="00B72538" w:rsidRPr="001E2E94" w:rsidRDefault="00B72538" w:rsidP="008503A2">
      <w:pPr>
        <w:spacing w:after="0" w:line="240" w:lineRule="auto"/>
        <w:ind w:left="-284" w:firstLine="567"/>
        <w:jc w:val="both"/>
        <w:rPr>
          <w:rFonts w:ascii="Times New Roman" w:hAnsi="Times New Roman" w:cs="Times New Roman"/>
          <w:sz w:val="28"/>
          <w:szCs w:val="28"/>
          <w:lang w:val="uk-UA"/>
        </w:rPr>
      </w:pPr>
    </w:p>
    <w:sectPr w:rsidR="00B72538" w:rsidRPr="001E2E9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28" w:rsidRDefault="00427628" w:rsidP="007F74B7">
      <w:pPr>
        <w:spacing w:after="0" w:line="240" w:lineRule="auto"/>
      </w:pPr>
      <w:r>
        <w:separator/>
      </w:r>
    </w:p>
  </w:endnote>
  <w:endnote w:type="continuationSeparator" w:id="0">
    <w:p w:rsidR="00427628" w:rsidRDefault="00427628" w:rsidP="007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28" w:rsidRDefault="00427628" w:rsidP="007F74B7">
      <w:pPr>
        <w:spacing w:after="0" w:line="240" w:lineRule="auto"/>
      </w:pPr>
      <w:r>
        <w:separator/>
      </w:r>
    </w:p>
  </w:footnote>
  <w:footnote w:type="continuationSeparator" w:id="0">
    <w:p w:rsidR="00427628" w:rsidRDefault="00427628" w:rsidP="007F7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B7" w:rsidRDefault="007F74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368E0"/>
    <w:multiLevelType w:val="hybridMultilevel"/>
    <w:tmpl w:val="29C254FC"/>
    <w:lvl w:ilvl="0" w:tplc="61EAB6A4">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4"/>
    <w:rsid w:val="00000C9E"/>
    <w:rsid w:val="000061EB"/>
    <w:rsid w:val="000065D6"/>
    <w:rsid w:val="0001205A"/>
    <w:rsid w:val="00016E89"/>
    <w:rsid w:val="00020F2E"/>
    <w:rsid w:val="00030BA6"/>
    <w:rsid w:val="00032350"/>
    <w:rsid w:val="00037C7E"/>
    <w:rsid w:val="00041203"/>
    <w:rsid w:val="00066F3B"/>
    <w:rsid w:val="00074AC4"/>
    <w:rsid w:val="00076AF4"/>
    <w:rsid w:val="00077C1E"/>
    <w:rsid w:val="000861C0"/>
    <w:rsid w:val="00094C01"/>
    <w:rsid w:val="000E2963"/>
    <w:rsid w:val="000E3EC8"/>
    <w:rsid w:val="000E6079"/>
    <w:rsid w:val="000F5435"/>
    <w:rsid w:val="00105BF0"/>
    <w:rsid w:val="00116133"/>
    <w:rsid w:val="001207BB"/>
    <w:rsid w:val="0012166F"/>
    <w:rsid w:val="00133EA0"/>
    <w:rsid w:val="00142B33"/>
    <w:rsid w:val="0014389E"/>
    <w:rsid w:val="00153DD8"/>
    <w:rsid w:val="00172E16"/>
    <w:rsid w:val="001B6DB5"/>
    <w:rsid w:val="001E00E5"/>
    <w:rsid w:val="001E2E94"/>
    <w:rsid w:val="0020194D"/>
    <w:rsid w:val="00203671"/>
    <w:rsid w:val="002179E4"/>
    <w:rsid w:val="0023053C"/>
    <w:rsid w:val="00245A80"/>
    <w:rsid w:val="00254B64"/>
    <w:rsid w:val="00263BF8"/>
    <w:rsid w:val="002732D1"/>
    <w:rsid w:val="002B48E0"/>
    <w:rsid w:val="002B6DE1"/>
    <w:rsid w:val="002C3BDD"/>
    <w:rsid w:val="00302783"/>
    <w:rsid w:val="00302AB6"/>
    <w:rsid w:val="00306E66"/>
    <w:rsid w:val="003105F6"/>
    <w:rsid w:val="003115DE"/>
    <w:rsid w:val="00321B3B"/>
    <w:rsid w:val="00336BCF"/>
    <w:rsid w:val="00344502"/>
    <w:rsid w:val="00346A7D"/>
    <w:rsid w:val="00347AB8"/>
    <w:rsid w:val="00396196"/>
    <w:rsid w:val="003973CB"/>
    <w:rsid w:val="003A14C9"/>
    <w:rsid w:val="003A71CA"/>
    <w:rsid w:val="003B3E7E"/>
    <w:rsid w:val="003C4BD0"/>
    <w:rsid w:val="003C5C60"/>
    <w:rsid w:val="003E545F"/>
    <w:rsid w:val="003F289B"/>
    <w:rsid w:val="003F3863"/>
    <w:rsid w:val="003F3F01"/>
    <w:rsid w:val="00421ABB"/>
    <w:rsid w:val="00427628"/>
    <w:rsid w:val="00427CEE"/>
    <w:rsid w:val="00427DFB"/>
    <w:rsid w:val="00436A90"/>
    <w:rsid w:val="00451C07"/>
    <w:rsid w:val="00462BA5"/>
    <w:rsid w:val="0047364F"/>
    <w:rsid w:val="004A4370"/>
    <w:rsid w:val="004B7DE1"/>
    <w:rsid w:val="004D73D9"/>
    <w:rsid w:val="004E1F6A"/>
    <w:rsid w:val="004F0074"/>
    <w:rsid w:val="00557771"/>
    <w:rsid w:val="005604E6"/>
    <w:rsid w:val="00560B72"/>
    <w:rsid w:val="0058660A"/>
    <w:rsid w:val="00590895"/>
    <w:rsid w:val="00596441"/>
    <w:rsid w:val="005A0D05"/>
    <w:rsid w:val="005A367D"/>
    <w:rsid w:val="005B1486"/>
    <w:rsid w:val="005B6892"/>
    <w:rsid w:val="005C3CA0"/>
    <w:rsid w:val="005C4BD3"/>
    <w:rsid w:val="005D10F9"/>
    <w:rsid w:val="005D1FE3"/>
    <w:rsid w:val="0061248F"/>
    <w:rsid w:val="0061320B"/>
    <w:rsid w:val="00625A8B"/>
    <w:rsid w:val="00630A4E"/>
    <w:rsid w:val="00646270"/>
    <w:rsid w:val="00653C4E"/>
    <w:rsid w:val="00662B6B"/>
    <w:rsid w:val="00671704"/>
    <w:rsid w:val="00680482"/>
    <w:rsid w:val="00680684"/>
    <w:rsid w:val="006833BE"/>
    <w:rsid w:val="0068564E"/>
    <w:rsid w:val="00691A71"/>
    <w:rsid w:val="006C1FC6"/>
    <w:rsid w:val="006F38F5"/>
    <w:rsid w:val="006F51C0"/>
    <w:rsid w:val="006F608E"/>
    <w:rsid w:val="0070333F"/>
    <w:rsid w:val="00703E73"/>
    <w:rsid w:val="00706373"/>
    <w:rsid w:val="00712162"/>
    <w:rsid w:val="007136A1"/>
    <w:rsid w:val="00714297"/>
    <w:rsid w:val="00714730"/>
    <w:rsid w:val="00731A82"/>
    <w:rsid w:val="0073437A"/>
    <w:rsid w:val="00735C4A"/>
    <w:rsid w:val="00741F25"/>
    <w:rsid w:val="007430AE"/>
    <w:rsid w:val="00743CD2"/>
    <w:rsid w:val="007612AC"/>
    <w:rsid w:val="007728CB"/>
    <w:rsid w:val="00773830"/>
    <w:rsid w:val="00782D6B"/>
    <w:rsid w:val="007A7439"/>
    <w:rsid w:val="007B2A51"/>
    <w:rsid w:val="007C4A2B"/>
    <w:rsid w:val="007D66E2"/>
    <w:rsid w:val="007E0910"/>
    <w:rsid w:val="007E285B"/>
    <w:rsid w:val="007F3047"/>
    <w:rsid w:val="007F74B7"/>
    <w:rsid w:val="0080372F"/>
    <w:rsid w:val="008059C4"/>
    <w:rsid w:val="0081256C"/>
    <w:rsid w:val="00840649"/>
    <w:rsid w:val="00841092"/>
    <w:rsid w:val="008503A2"/>
    <w:rsid w:val="008544F9"/>
    <w:rsid w:val="008557A1"/>
    <w:rsid w:val="00856052"/>
    <w:rsid w:val="00862BA8"/>
    <w:rsid w:val="008709AB"/>
    <w:rsid w:val="00875609"/>
    <w:rsid w:val="00876A90"/>
    <w:rsid w:val="00886A1C"/>
    <w:rsid w:val="008B3DD9"/>
    <w:rsid w:val="008B41C2"/>
    <w:rsid w:val="008B5CD3"/>
    <w:rsid w:val="008C6221"/>
    <w:rsid w:val="008F35D7"/>
    <w:rsid w:val="00905492"/>
    <w:rsid w:val="00922926"/>
    <w:rsid w:val="00925C47"/>
    <w:rsid w:val="00933E05"/>
    <w:rsid w:val="0094577B"/>
    <w:rsid w:val="00954003"/>
    <w:rsid w:val="00984474"/>
    <w:rsid w:val="009C1B1D"/>
    <w:rsid w:val="009D2772"/>
    <w:rsid w:val="009D45F4"/>
    <w:rsid w:val="009F4571"/>
    <w:rsid w:val="009F71ED"/>
    <w:rsid w:val="00A012AB"/>
    <w:rsid w:val="00A05E53"/>
    <w:rsid w:val="00A337CA"/>
    <w:rsid w:val="00A42C88"/>
    <w:rsid w:val="00A43FCA"/>
    <w:rsid w:val="00A46D9F"/>
    <w:rsid w:val="00A47FE9"/>
    <w:rsid w:val="00A55495"/>
    <w:rsid w:val="00A5581B"/>
    <w:rsid w:val="00A653BA"/>
    <w:rsid w:val="00A71EC6"/>
    <w:rsid w:val="00A82E32"/>
    <w:rsid w:val="00A937CC"/>
    <w:rsid w:val="00A954C1"/>
    <w:rsid w:val="00AB0A9B"/>
    <w:rsid w:val="00AF03E0"/>
    <w:rsid w:val="00B050D2"/>
    <w:rsid w:val="00B100C6"/>
    <w:rsid w:val="00B2183B"/>
    <w:rsid w:val="00B2362D"/>
    <w:rsid w:val="00B302F3"/>
    <w:rsid w:val="00B3596D"/>
    <w:rsid w:val="00B37F66"/>
    <w:rsid w:val="00B50AE6"/>
    <w:rsid w:val="00B72538"/>
    <w:rsid w:val="00B73C9E"/>
    <w:rsid w:val="00B81E60"/>
    <w:rsid w:val="00B916DE"/>
    <w:rsid w:val="00B95BB4"/>
    <w:rsid w:val="00BA1D4F"/>
    <w:rsid w:val="00BA29AC"/>
    <w:rsid w:val="00BB621B"/>
    <w:rsid w:val="00BC2633"/>
    <w:rsid w:val="00BD3875"/>
    <w:rsid w:val="00BF5352"/>
    <w:rsid w:val="00C06E7E"/>
    <w:rsid w:val="00C264B7"/>
    <w:rsid w:val="00C518DA"/>
    <w:rsid w:val="00C523BC"/>
    <w:rsid w:val="00C64061"/>
    <w:rsid w:val="00C71B47"/>
    <w:rsid w:val="00C810EA"/>
    <w:rsid w:val="00C91DC8"/>
    <w:rsid w:val="00C9282D"/>
    <w:rsid w:val="00C96DF3"/>
    <w:rsid w:val="00CA4D62"/>
    <w:rsid w:val="00CA5EBC"/>
    <w:rsid w:val="00CB02E0"/>
    <w:rsid w:val="00CB12BC"/>
    <w:rsid w:val="00CC19DB"/>
    <w:rsid w:val="00CD3BE2"/>
    <w:rsid w:val="00CD54D4"/>
    <w:rsid w:val="00CE2A07"/>
    <w:rsid w:val="00CF5083"/>
    <w:rsid w:val="00D05963"/>
    <w:rsid w:val="00D05A12"/>
    <w:rsid w:val="00D21542"/>
    <w:rsid w:val="00D21579"/>
    <w:rsid w:val="00D2636F"/>
    <w:rsid w:val="00D31B03"/>
    <w:rsid w:val="00D33F8A"/>
    <w:rsid w:val="00D35E5D"/>
    <w:rsid w:val="00D40418"/>
    <w:rsid w:val="00D5591D"/>
    <w:rsid w:val="00D61A4E"/>
    <w:rsid w:val="00D71BA4"/>
    <w:rsid w:val="00D73DF2"/>
    <w:rsid w:val="00D74ABC"/>
    <w:rsid w:val="00D7531D"/>
    <w:rsid w:val="00D802C4"/>
    <w:rsid w:val="00D91B9F"/>
    <w:rsid w:val="00D95471"/>
    <w:rsid w:val="00D96C03"/>
    <w:rsid w:val="00D97A86"/>
    <w:rsid w:val="00DA26E9"/>
    <w:rsid w:val="00DA649B"/>
    <w:rsid w:val="00DE0E19"/>
    <w:rsid w:val="00DF69FB"/>
    <w:rsid w:val="00E20043"/>
    <w:rsid w:val="00E238FE"/>
    <w:rsid w:val="00E2414A"/>
    <w:rsid w:val="00E30B86"/>
    <w:rsid w:val="00E44B4F"/>
    <w:rsid w:val="00E53D21"/>
    <w:rsid w:val="00E673ED"/>
    <w:rsid w:val="00E83480"/>
    <w:rsid w:val="00E86102"/>
    <w:rsid w:val="00E94ECE"/>
    <w:rsid w:val="00EB38E6"/>
    <w:rsid w:val="00EB44BA"/>
    <w:rsid w:val="00EB62F5"/>
    <w:rsid w:val="00EB665F"/>
    <w:rsid w:val="00ED4045"/>
    <w:rsid w:val="00EF6BE5"/>
    <w:rsid w:val="00F00069"/>
    <w:rsid w:val="00F15D96"/>
    <w:rsid w:val="00F33166"/>
    <w:rsid w:val="00F35ABA"/>
    <w:rsid w:val="00F64A6C"/>
    <w:rsid w:val="00F7204E"/>
    <w:rsid w:val="00F75CD6"/>
    <w:rsid w:val="00F858D4"/>
    <w:rsid w:val="00FD21AA"/>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8E3B1-1C9D-4303-9110-82926A8D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6D"/>
    <w:pPr>
      <w:ind w:left="720"/>
      <w:contextualSpacing/>
    </w:pPr>
  </w:style>
  <w:style w:type="character" w:styleId="a4">
    <w:name w:val="Hyperlink"/>
    <w:basedOn w:val="a0"/>
    <w:uiPriority w:val="99"/>
    <w:unhideWhenUsed/>
    <w:rsid w:val="00254B64"/>
    <w:rPr>
      <w:color w:val="0000FF" w:themeColor="hyperlink"/>
      <w:u w:val="single"/>
    </w:rPr>
  </w:style>
  <w:style w:type="paragraph" w:styleId="a5">
    <w:name w:val="header"/>
    <w:basedOn w:val="a"/>
    <w:link w:val="a6"/>
    <w:uiPriority w:val="99"/>
    <w:unhideWhenUsed/>
    <w:rsid w:val="007F74B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F74B7"/>
  </w:style>
  <w:style w:type="paragraph" w:styleId="a7">
    <w:name w:val="footer"/>
    <w:basedOn w:val="a"/>
    <w:link w:val="a8"/>
    <w:uiPriority w:val="99"/>
    <w:unhideWhenUsed/>
    <w:rsid w:val="007F74B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F74B7"/>
  </w:style>
  <w:style w:type="paragraph" w:styleId="a9">
    <w:name w:val="Balloon Text"/>
    <w:basedOn w:val="a"/>
    <w:link w:val="aa"/>
    <w:uiPriority w:val="99"/>
    <w:semiHidden/>
    <w:unhideWhenUsed/>
    <w:rsid w:val="00D5591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55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NAZK_gov_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940E-CD33-40E3-826C-919A28E1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26014</Words>
  <Characters>14828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zmi-pc</cp:lastModifiedBy>
  <cp:revision>2</cp:revision>
  <cp:lastPrinted>2025-02-26T12:52:00Z</cp:lastPrinted>
  <dcterms:created xsi:type="dcterms:W3CDTF">2025-02-28T12:57:00Z</dcterms:created>
  <dcterms:modified xsi:type="dcterms:W3CDTF">2025-02-28T12:57:00Z</dcterms:modified>
</cp:coreProperties>
</file>