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F6" w:rsidRDefault="003E0AF6" w:rsidP="00CD256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E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  <w:r w:rsidR="00E139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0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CD2561" w:rsidRPr="0077781D" w:rsidRDefault="003E0AF6" w:rsidP="00CD256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D2561" w:rsidRPr="007778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:rsidR="009E65F7" w:rsidRDefault="009E65F7" w:rsidP="009E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E0AF6" w:rsidRPr="0060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2561" w:rsidRPr="0060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 </w:t>
      </w:r>
      <w:r w:rsidR="002F69E9" w:rsidRPr="0060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управління </w:t>
      </w:r>
    </w:p>
    <w:p w:rsidR="009E65F7" w:rsidRDefault="009E65F7" w:rsidP="009E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F69E9" w:rsidRPr="0060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Держгеокадастру у Тернопільській </w:t>
      </w:r>
      <w:r w:rsidRPr="0060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D2561" w:rsidRPr="009E65F7" w:rsidRDefault="009E65F7" w:rsidP="009E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4017F" w:rsidRPr="00600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DE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листопада </w:t>
      </w:r>
      <w:r w:rsidR="00440096" w:rsidRPr="00600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2020</w:t>
      </w:r>
      <w:r w:rsidR="0034017F" w:rsidRPr="00600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4776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742-к</w:t>
      </w:r>
    </w:p>
    <w:p w:rsidR="00CD2561" w:rsidRPr="0077781D" w:rsidRDefault="00CD2561" w:rsidP="0099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D1D" w:rsidRPr="0060089F" w:rsidRDefault="00996D1D" w:rsidP="0099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ОГОЛОШЕННЯ</w:t>
      </w:r>
    </w:p>
    <w:p w:rsidR="00996D1D" w:rsidRPr="00F71311" w:rsidRDefault="00996D1D" w:rsidP="0099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добір на період дії карантину </w:t>
      </w:r>
    </w:p>
    <w:p w:rsidR="00996D1D" w:rsidRPr="00F71311" w:rsidRDefault="00996D1D" w:rsidP="0099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вакантну посаду </w:t>
      </w:r>
      <w:r w:rsidR="00522BA8"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спеціаліста  </w:t>
      </w:r>
      <w:r w:rsidR="004D0029"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F69E9"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ідділу </w:t>
      </w:r>
      <w:r w:rsidR="00902665"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здійснення державного контролю за додержанням земельного законодавства та оперативного реагування  </w:t>
      </w:r>
      <w:r w:rsidR="003E0AF6"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9E9"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Управління з контролю за використанням та охороною земель  </w:t>
      </w:r>
      <w:r w:rsidR="00902665" w:rsidRPr="00F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"/>
        <w:gridCol w:w="2540"/>
        <w:gridCol w:w="6959"/>
      </w:tblGrid>
      <w:tr w:rsidR="00996D1D" w:rsidRPr="0077781D" w:rsidTr="0060089F">
        <w:trPr>
          <w:trHeight w:val="143"/>
        </w:trPr>
        <w:tc>
          <w:tcPr>
            <w:tcW w:w="2964" w:type="dxa"/>
            <w:gridSpan w:val="2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77781D">
              <w:rPr>
                <w:color w:val="00000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59" w:type="dxa"/>
            <w:vAlign w:val="center"/>
          </w:tcPr>
          <w:p w:rsidR="00996D1D" w:rsidRPr="0077781D" w:rsidRDefault="00825021" w:rsidP="000F159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="00522BA8" w:rsidRPr="00902665">
              <w:rPr>
                <w:sz w:val="24"/>
                <w:szCs w:val="24"/>
              </w:rPr>
              <w:t xml:space="preserve">пеціаліст </w:t>
            </w:r>
            <w:r w:rsidR="002F69E9" w:rsidRPr="00902665">
              <w:rPr>
                <w:sz w:val="24"/>
                <w:szCs w:val="24"/>
                <w:lang w:eastAsia="ru-RU"/>
              </w:rPr>
              <w:t xml:space="preserve">відділу </w:t>
            </w:r>
            <w:r w:rsidR="000E55FF" w:rsidRPr="00902665">
              <w:rPr>
                <w:sz w:val="24"/>
                <w:szCs w:val="24"/>
                <w:lang w:eastAsia="ru-RU"/>
              </w:rPr>
              <w:t xml:space="preserve"> </w:t>
            </w:r>
            <w:r w:rsidR="00902665" w:rsidRPr="00902665">
              <w:rPr>
                <w:sz w:val="24"/>
                <w:szCs w:val="24"/>
                <w:lang w:eastAsia="ru-RU"/>
              </w:rPr>
              <w:t>здійснення державного контролю за додержанням земельного законодавства та оперативного реагування   Управління з контро</w:t>
            </w:r>
            <w:r w:rsidR="00902665">
              <w:rPr>
                <w:sz w:val="24"/>
                <w:szCs w:val="24"/>
                <w:lang w:eastAsia="ru-RU"/>
              </w:rPr>
              <w:t>лю за використанням та охороною</w:t>
            </w:r>
            <w:r w:rsidR="000F1599">
              <w:rPr>
                <w:sz w:val="24"/>
                <w:szCs w:val="24"/>
                <w:lang w:eastAsia="ru-RU"/>
              </w:rPr>
              <w:t xml:space="preserve"> земель </w:t>
            </w:r>
            <w:r w:rsidR="00996D1D" w:rsidRPr="002F69E9">
              <w:rPr>
                <w:sz w:val="24"/>
                <w:szCs w:val="24"/>
              </w:rPr>
              <w:t>, категорія «</w:t>
            </w:r>
            <w:r w:rsidR="00522BA8" w:rsidRPr="002F69E9">
              <w:rPr>
                <w:sz w:val="24"/>
                <w:szCs w:val="24"/>
              </w:rPr>
              <w:t>В</w:t>
            </w:r>
            <w:r w:rsidR="00996D1D" w:rsidRPr="002F69E9">
              <w:rPr>
                <w:sz w:val="24"/>
                <w:szCs w:val="24"/>
              </w:rPr>
              <w:t>»</w:t>
            </w:r>
          </w:p>
        </w:tc>
      </w:tr>
      <w:tr w:rsidR="00996D1D" w:rsidRPr="0077781D" w:rsidTr="0060089F">
        <w:trPr>
          <w:trHeight w:val="143"/>
        </w:trPr>
        <w:tc>
          <w:tcPr>
            <w:tcW w:w="2964" w:type="dxa"/>
            <w:gridSpan w:val="2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77781D">
              <w:rPr>
                <w:color w:val="000000"/>
                <w:sz w:val="24"/>
                <w:szCs w:val="26"/>
              </w:rPr>
              <w:t>Посадові обов’язки</w:t>
            </w:r>
          </w:p>
        </w:tc>
        <w:tc>
          <w:tcPr>
            <w:tcW w:w="6959" w:type="dxa"/>
            <w:vAlign w:val="center"/>
          </w:tcPr>
          <w:p w:rsidR="00825021" w:rsidRPr="005872E7" w:rsidRDefault="00825021" w:rsidP="00825021">
            <w:pPr>
              <w:tabs>
                <w:tab w:val="left" w:pos="9434"/>
              </w:tabs>
              <w:spacing w:after="0" w:line="240" w:lineRule="auto"/>
              <w:ind w:right="4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Бере участь:</w:t>
            </w:r>
          </w:p>
          <w:p w:rsidR="00825021" w:rsidRPr="005872E7" w:rsidRDefault="00825021" w:rsidP="00825021">
            <w:pPr>
              <w:tabs>
                <w:tab w:val="left" w:pos="9434"/>
              </w:tabs>
              <w:spacing w:after="0" w:line="240" w:lineRule="auto"/>
              <w:ind w:left="20" w:right="40" w:firstLine="709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організації роботи структурних підрозділів Управління щодо здійсненн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і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державного нагляду (контролю) за додержанням вимог земельного законодавства, використанням та охороною земель усіх категорій та форм власності;</w:t>
            </w:r>
          </w:p>
          <w:p w:rsidR="00825021" w:rsidRDefault="00825021" w:rsidP="00825021">
            <w:pPr>
              <w:tabs>
                <w:tab w:val="left" w:pos="9434"/>
              </w:tabs>
              <w:spacing w:after="0" w:line="240" w:lineRule="auto"/>
              <w:ind w:left="20" w:right="40" w:firstLine="709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у підготовці планів роботи Відділу, Управління (річних, піврічни</w:t>
            </w:r>
            <w:r w:rsidR="000F159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) та контролю за їх виконанням структурними підрозділами;</w:t>
            </w:r>
          </w:p>
          <w:p w:rsidR="00825021" w:rsidRDefault="00825021" w:rsidP="00825021">
            <w:pPr>
              <w:tabs>
                <w:tab w:val="left" w:pos="9434"/>
              </w:tabs>
              <w:spacing w:after="0" w:line="240" w:lineRule="auto"/>
              <w:ind w:left="20" w:right="40" w:firstLine="709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підготовці розпорядчих документів щодо забезпечення 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здійсненн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державного нагляду (контролю) за додержанням вимог земельного законодавства, використанням та охороною земель усіх категорій та форм власності;</w:t>
            </w:r>
          </w:p>
          <w:p w:rsidR="00825021" w:rsidRPr="005872E7" w:rsidRDefault="00825021" w:rsidP="00825021">
            <w:pPr>
              <w:tabs>
                <w:tab w:val="left" w:pos="9434"/>
              </w:tabs>
              <w:spacing w:after="0" w:line="240" w:lineRule="auto"/>
              <w:ind w:left="20" w:right="40" w:firstLine="709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узагальнен</w:t>
            </w:r>
            <w:r w:rsidR="000F159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 результатів роботи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Відділу, 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Управління з метою надання відповідної документації керівництву;</w:t>
            </w:r>
          </w:p>
          <w:p w:rsidR="00825021" w:rsidRDefault="00825021" w:rsidP="00825021">
            <w:pPr>
              <w:tabs>
                <w:tab w:val="left" w:pos="9434"/>
              </w:tabs>
              <w:spacing w:after="0" w:line="240" w:lineRule="auto"/>
              <w:ind w:left="20" w:right="40" w:firstLine="709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у в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еден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і обліку порушень земельного законодавства і підготовці звітності за результатами роботи Управління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Здійснює збір інформації, необхідної для діяльності Відділу.</w:t>
            </w:r>
          </w:p>
          <w:p w:rsidR="00825021" w:rsidRPr="005872E7" w:rsidRDefault="00825021" w:rsidP="00825021">
            <w:pPr>
              <w:tabs>
                <w:tab w:val="left" w:pos="9434"/>
              </w:tabs>
              <w:spacing w:after="0" w:line="240" w:lineRule="auto"/>
              <w:ind w:left="20" w:right="40" w:firstLine="709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Надає роз’яснення з питань, що належать</w:t>
            </w:r>
            <w:r w:rsidR="000F159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</w:t>
            </w:r>
            <w:r w:rsidRPr="005872E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його компетенції у встановленому порядку.</w:t>
            </w:r>
          </w:p>
          <w:p w:rsidR="00996D1D" w:rsidRPr="0077781D" w:rsidRDefault="00825021" w:rsidP="00825021">
            <w:pPr>
              <w:tabs>
                <w:tab w:val="left" w:pos="9434"/>
              </w:tabs>
              <w:spacing w:after="0" w:line="240" w:lineRule="auto"/>
              <w:ind w:left="20" w:right="4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Виконує інші доручення начальника Відділу та Управління</w:t>
            </w:r>
          </w:p>
        </w:tc>
      </w:tr>
      <w:tr w:rsidR="00996D1D" w:rsidRPr="0077781D" w:rsidTr="0060089F">
        <w:trPr>
          <w:trHeight w:val="1642"/>
        </w:trPr>
        <w:tc>
          <w:tcPr>
            <w:tcW w:w="2964" w:type="dxa"/>
            <w:gridSpan w:val="2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77781D">
              <w:rPr>
                <w:color w:val="000000"/>
                <w:sz w:val="24"/>
                <w:szCs w:val="26"/>
              </w:rPr>
              <w:t>Умови оплати праці</w:t>
            </w:r>
          </w:p>
        </w:tc>
        <w:tc>
          <w:tcPr>
            <w:tcW w:w="6959" w:type="dxa"/>
            <w:vAlign w:val="center"/>
          </w:tcPr>
          <w:p w:rsidR="0032145B" w:rsidRPr="0077781D" w:rsidRDefault="0032145B" w:rsidP="0032145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7781D">
              <w:rPr>
                <w:sz w:val="24"/>
                <w:szCs w:val="24"/>
              </w:rPr>
              <w:t xml:space="preserve">Посадовий оклад – </w:t>
            </w:r>
            <w:r>
              <w:rPr>
                <w:sz w:val="24"/>
                <w:szCs w:val="24"/>
              </w:rPr>
              <w:t>4</w:t>
            </w:r>
            <w:r w:rsidR="00D01EF2">
              <w:rPr>
                <w:sz w:val="24"/>
                <w:szCs w:val="24"/>
              </w:rPr>
              <w:t>670</w:t>
            </w:r>
            <w:r w:rsidRPr="0077781D">
              <w:rPr>
                <w:sz w:val="24"/>
                <w:szCs w:val="24"/>
              </w:rPr>
              <w:t xml:space="preserve"> гривень; </w:t>
            </w:r>
          </w:p>
          <w:p w:rsidR="0032145B" w:rsidRPr="0077781D" w:rsidRDefault="0032145B" w:rsidP="0032145B">
            <w:pPr>
              <w:spacing w:after="0" w:line="240" w:lineRule="auto"/>
              <w:rPr>
                <w:sz w:val="24"/>
                <w:szCs w:val="24"/>
              </w:rPr>
            </w:pPr>
            <w:r w:rsidRPr="0077781D">
              <w:rPr>
                <w:sz w:val="24"/>
                <w:szCs w:val="24"/>
              </w:rPr>
              <w:t>надбавка за ранг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996D1D" w:rsidRPr="0077781D" w:rsidRDefault="0032145B" w:rsidP="0032145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</w:rPr>
              <w:t>надбавки, доплати та премії відповідно до статті 52 Закону України «Про державну службу».</w:t>
            </w:r>
          </w:p>
        </w:tc>
      </w:tr>
      <w:tr w:rsidR="00996D1D" w:rsidRPr="0077781D" w:rsidTr="0060089F">
        <w:trPr>
          <w:trHeight w:val="1642"/>
        </w:trPr>
        <w:tc>
          <w:tcPr>
            <w:tcW w:w="2964" w:type="dxa"/>
            <w:gridSpan w:val="2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77781D">
              <w:rPr>
                <w:color w:val="000000"/>
                <w:sz w:val="24"/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59" w:type="dxa"/>
            <w:vAlign w:val="center"/>
          </w:tcPr>
          <w:p w:rsidR="00996D1D" w:rsidRPr="0077781D" w:rsidRDefault="00996D1D" w:rsidP="0090266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 xml:space="preserve">На період дії карантину, установленого Кабінетом Міністрів України, з метою запобігання поширенню на території України гострої респіраторної хвороби COVID-19, спричиненої </w:t>
            </w:r>
            <w:r w:rsidR="0077781D" w:rsidRPr="0077781D">
              <w:rPr>
                <w:sz w:val="24"/>
                <w:szCs w:val="24"/>
                <w:lang w:eastAsia="ru-RU"/>
              </w:rPr>
              <w:t>корона вірусом</w:t>
            </w:r>
            <w:r w:rsidRPr="0077781D">
              <w:rPr>
                <w:sz w:val="24"/>
                <w:szCs w:val="24"/>
                <w:lang w:eastAsia="ru-RU"/>
              </w:rPr>
              <w:t xml:space="preserve"> SARS-CoV-2, та до дня </w:t>
            </w:r>
            <w:r w:rsidR="003319E9" w:rsidRPr="0077781D">
              <w:rPr>
                <w:sz w:val="24"/>
                <w:szCs w:val="24"/>
                <w:lang w:eastAsia="ru-RU"/>
              </w:rPr>
              <w:t>визначення переможця за результатами конкурсного відбору відповідно до законодавства</w:t>
            </w:r>
          </w:p>
        </w:tc>
      </w:tr>
      <w:tr w:rsidR="00996D1D" w:rsidRPr="0077781D" w:rsidTr="0060089F">
        <w:trPr>
          <w:trHeight w:val="8507"/>
        </w:trPr>
        <w:tc>
          <w:tcPr>
            <w:tcW w:w="2964" w:type="dxa"/>
            <w:gridSpan w:val="2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77781D">
              <w:rPr>
                <w:color w:val="000000"/>
                <w:sz w:val="24"/>
                <w:szCs w:val="26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59" w:type="dxa"/>
            <w:vAlign w:val="center"/>
          </w:tcPr>
          <w:p w:rsidR="00996D1D" w:rsidRPr="0077781D" w:rsidRDefault="00996D1D" w:rsidP="00996D1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 (career.gov.ua):</w:t>
            </w:r>
          </w:p>
          <w:p w:rsidR="00996D1D" w:rsidRPr="0077781D" w:rsidRDefault="00996D1D" w:rsidP="00996D1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 2020 року № 290 (далі – Порядок);</w:t>
            </w:r>
          </w:p>
          <w:p w:rsidR="00996D1D" w:rsidRPr="0077781D" w:rsidRDefault="00996D1D" w:rsidP="00996D1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2) резюме за формою згідно з додатком 2 до Порядку;</w:t>
            </w:r>
          </w:p>
          <w:p w:rsidR="00996D1D" w:rsidRPr="0077781D" w:rsidRDefault="00996D1D" w:rsidP="00996D1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96D1D" w:rsidRPr="0077781D" w:rsidRDefault="00996D1D" w:rsidP="00996D1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Додатки до заяви не є обов’язковими для подання.</w:t>
            </w:r>
          </w:p>
          <w:p w:rsidR="00996D1D" w:rsidRPr="0077781D" w:rsidRDefault="00996D1D" w:rsidP="00996D1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996D1D" w:rsidRPr="0077781D" w:rsidRDefault="00996D1D" w:rsidP="00996D1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DE7AAB" w:rsidRDefault="00DE7AAB" w:rsidP="002F69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Інформація приймається</w:t>
            </w:r>
            <w:r>
              <w:rPr>
                <w:sz w:val="24"/>
                <w:szCs w:val="24"/>
                <w:lang w:eastAsia="ru-RU"/>
              </w:rPr>
              <w:t xml:space="preserve">  з 05 по 10 листопада </w:t>
            </w:r>
            <w:r w:rsidRPr="0077781D">
              <w:rPr>
                <w:sz w:val="24"/>
                <w:szCs w:val="24"/>
                <w:lang w:eastAsia="ru-RU"/>
              </w:rPr>
              <w:t xml:space="preserve">2020 року </w:t>
            </w:r>
          </w:p>
          <w:p w:rsidR="00DE7AAB" w:rsidRDefault="00DE7AAB" w:rsidP="002F69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>до 1</w:t>
            </w:r>
            <w:r>
              <w:rPr>
                <w:sz w:val="24"/>
                <w:szCs w:val="24"/>
                <w:lang w:eastAsia="ru-RU"/>
              </w:rPr>
              <w:t>7 год.00 хв.</w:t>
            </w:r>
            <w:r w:rsidRPr="0077781D">
              <w:rPr>
                <w:sz w:val="24"/>
                <w:szCs w:val="24"/>
                <w:lang w:eastAsia="ru-RU"/>
              </w:rPr>
              <w:t xml:space="preserve"> включно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996D1D" w:rsidRPr="0077781D" w:rsidRDefault="00996D1D" w:rsidP="002F69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81D">
              <w:rPr>
                <w:sz w:val="24"/>
                <w:szCs w:val="24"/>
                <w:lang w:eastAsia="ru-RU"/>
              </w:rPr>
              <w:t xml:space="preserve">Адресат: </w:t>
            </w:r>
            <w:r w:rsidR="002F69E9">
              <w:rPr>
                <w:sz w:val="24"/>
                <w:szCs w:val="24"/>
                <w:lang w:eastAsia="ru-RU"/>
              </w:rPr>
              <w:t>Головне управління Держгеокадастру у Тернопільській області</w:t>
            </w:r>
            <w:r w:rsidRPr="0077781D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96D1D" w:rsidRPr="0077781D" w:rsidTr="0060089F">
        <w:trPr>
          <w:trHeight w:val="1373"/>
        </w:trPr>
        <w:tc>
          <w:tcPr>
            <w:tcW w:w="2964" w:type="dxa"/>
            <w:gridSpan w:val="2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77781D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59" w:type="dxa"/>
            <w:vAlign w:val="center"/>
          </w:tcPr>
          <w:p w:rsidR="00996D1D" w:rsidRPr="0077781D" w:rsidRDefault="002F69E9" w:rsidP="003319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Глазунова Ганна Павлівна</w:t>
            </w:r>
          </w:p>
          <w:p w:rsidR="00996D1D" w:rsidRPr="004D0029" w:rsidRDefault="003319E9" w:rsidP="003319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0029">
              <w:rPr>
                <w:sz w:val="24"/>
                <w:szCs w:val="24"/>
                <w:lang w:eastAsia="ru-RU"/>
              </w:rPr>
              <w:t>т</w:t>
            </w:r>
            <w:r w:rsidR="004D0029" w:rsidRPr="004D002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(0352) 52-82-06 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val="en-US" w:eastAsia="ru-RU"/>
              </w:rPr>
              <w:t>kadry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.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val="en-US" w:eastAsia="ru-RU"/>
              </w:rPr>
              <w:t>ternopil</w:t>
            </w:r>
            <w:r w:rsidR="004D0029" w:rsidRPr="004D002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@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val="en-US" w:eastAsia="ru-RU"/>
              </w:rPr>
              <w:t>land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.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val="en-US" w:eastAsia="ru-RU"/>
              </w:rPr>
              <w:t>gov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.</w:t>
            </w:r>
            <w:r w:rsidR="004D0029" w:rsidRPr="004D0029">
              <w:rPr>
                <w:rFonts w:ascii="Calibri" w:hAnsi="Calibri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996D1D" w:rsidRPr="0077781D" w:rsidTr="0060089F">
        <w:trPr>
          <w:trHeight w:val="269"/>
        </w:trPr>
        <w:tc>
          <w:tcPr>
            <w:tcW w:w="9923" w:type="dxa"/>
            <w:gridSpan w:val="3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7781D">
              <w:rPr>
                <w:b/>
                <w:color w:val="000000"/>
                <w:sz w:val="24"/>
                <w:szCs w:val="24"/>
              </w:rPr>
              <w:t>Вимоги</w:t>
            </w:r>
          </w:p>
        </w:tc>
      </w:tr>
      <w:tr w:rsidR="00996D1D" w:rsidRPr="0077781D" w:rsidTr="0060089F">
        <w:trPr>
          <w:trHeight w:val="537"/>
        </w:trPr>
        <w:tc>
          <w:tcPr>
            <w:tcW w:w="424" w:type="dxa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77781D">
              <w:rPr>
                <w:color w:val="000000"/>
                <w:sz w:val="24"/>
                <w:szCs w:val="26"/>
              </w:rPr>
              <w:t>1.</w:t>
            </w:r>
          </w:p>
        </w:tc>
        <w:tc>
          <w:tcPr>
            <w:tcW w:w="2540" w:type="dxa"/>
            <w:vAlign w:val="center"/>
          </w:tcPr>
          <w:p w:rsidR="00996D1D" w:rsidRPr="00440096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40096">
              <w:rPr>
                <w:color w:val="000000"/>
                <w:sz w:val="22"/>
                <w:szCs w:val="22"/>
              </w:rPr>
              <w:t>Освіта</w:t>
            </w:r>
          </w:p>
        </w:tc>
        <w:tc>
          <w:tcPr>
            <w:tcW w:w="6959" w:type="dxa"/>
            <w:vAlign w:val="center"/>
          </w:tcPr>
          <w:p w:rsidR="00996D1D" w:rsidRPr="0077781D" w:rsidRDefault="003319E9" w:rsidP="003E0AF6">
            <w:pPr>
              <w:spacing w:after="0" w:line="240" w:lineRule="auto"/>
              <w:rPr>
                <w:sz w:val="24"/>
                <w:szCs w:val="24"/>
              </w:rPr>
            </w:pPr>
            <w:r w:rsidRPr="0077781D">
              <w:rPr>
                <w:sz w:val="24"/>
                <w:szCs w:val="24"/>
              </w:rPr>
              <w:t xml:space="preserve">вища, бакалавр, молодший бакалавр  </w:t>
            </w:r>
            <w:r w:rsidR="003E0AF6">
              <w:rPr>
                <w:sz w:val="24"/>
                <w:szCs w:val="24"/>
              </w:rPr>
              <w:t xml:space="preserve"> </w:t>
            </w:r>
          </w:p>
        </w:tc>
      </w:tr>
      <w:tr w:rsidR="00996D1D" w:rsidRPr="0077781D" w:rsidTr="0060089F">
        <w:trPr>
          <w:trHeight w:val="269"/>
        </w:trPr>
        <w:tc>
          <w:tcPr>
            <w:tcW w:w="424" w:type="dxa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77781D">
              <w:rPr>
                <w:color w:val="000000"/>
                <w:sz w:val="24"/>
                <w:szCs w:val="26"/>
              </w:rPr>
              <w:t>2.</w:t>
            </w:r>
          </w:p>
        </w:tc>
        <w:tc>
          <w:tcPr>
            <w:tcW w:w="2540" w:type="dxa"/>
            <w:vAlign w:val="center"/>
          </w:tcPr>
          <w:p w:rsidR="00996D1D" w:rsidRPr="00440096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40096">
              <w:rPr>
                <w:color w:val="000000"/>
                <w:sz w:val="22"/>
                <w:szCs w:val="22"/>
              </w:rPr>
              <w:t>Досвід роботи</w:t>
            </w:r>
          </w:p>
        </w:tc>
        <w:tc>
          <w:tcPr>
            <w:tcW w:w="6959" w:type="dxa"/>
            <w:vAlign w:val="center"/>
          </w:tcPr>
          <w:p w:rsidR="00996D1D" w:rsidRPr="0077781D" w:rsidRDefault="003319E9" w:rsidP="00996D1D">
            <w:pPr>
              <w:spacing w:after="0" w:line="240" w:lineRule="auto"/>
              <w:ind w:left="28"/>
              <w:rPr>
                <w:sz w:val="24"/>
                <w:szCs w:val="24"/>
              </w:rPr>
            </w:pPr>
            <w:r w:rsidRPr="0077781D">
              <w:rPr>
                <w:sz w:val="24"/>
                <w:szCs w:val="24"/>
              </w:rPr>
              <w:t>не потребує</w:t>
            </w:r>
          </w:p>
        </w:tc>
      </w:tr>
      <w:tr w:rsidR="00996D1D" w:rsidRPr="0077781D" w:rsidTr="0060089F">
        <w:trPr>
          <w:trHeight w:val="507"/>
        </w:trPr>
        <w:tc>
          <w:tcPr>
            <w:tcW w:w="424" w:type="dxa"/>
            <w:vAlign w:val="center"/>
          </w:tcPr>
          <w:p w:rsidR="00996D1D" w:rsidRPr="007778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77781D">
              <w:rPr>
                <w:color w:val="000000"/>
                <w:sz w:val="24"/>
                <w:szCs w:val="26"/>
              </w:rPr>
              <w:t>3.</w:t>
            </w:r>
          </w:p>
        </w:tc>
        <w:tc>
          <w:tcPr>
            <w:tcW w:w="2540" w:type="dxa"/>
            <w:vAlign w:val="center"/>
          </w:tcPr>
          <w:p w:rsidR="00996D1D" w:rsidRPr="00440096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40096">
              <w:rPr>
                <w:color w:val="000000"/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6959" w:type="dxa"/>
            <w:vAlign w:val="center"/>
          </w:tcPr>
          <w:p w:rsidR="00996D1D" w:rsidRPr="0077781D" w:rsidRDefault="00996D1D" w:rsidP="00996D1D">
            <w:pPr>
              <w:spacing w:after="0" w:line="240" w:lineRule="auto"/>
              <w:rPr>
                <w:sz w:val="24"/>
                <w:szCs w:val="24"/>
              </w:rPr>
            </w:pPr>
            <w:r w:rsidRPr="0077781D"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A04E84" w:rsidRPr="0077781D" w:rsidRDefault="00A04E84">
      <w:pPr>
        <w:spacing w:after="0" w:line="240" w:lineRule="auto"/>
      </w:pPr>
    </w:p>
    <w:sectPr w:rsidR="00A04E84" w:rsidRPr="0077781D" w:rsidSect="0060089F">
      <w:headerReference w:type="default" r:id="rId8"/>
      <w:pgSz w:w="11907" w:h="16840" w:code="9"/>
      <w:pgMar w:top="284" w:right="567" w:bottom="28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0C" w:rsidRDefault="00A9280C" w:rsidP="00A04E84">
      <w:pPr>
        <w:spacing w:after="0" w:line="240" w:lineRule="auto"/>
      </w:pPr>
      <w:r>
        <w:separator/>
      </w:r>
    </w:p>
  </w:endnote>
  <w:endnote w:type="continuationSeparator" w:id="0">
    <w:p w:rsidR="00A9280C" w:rsidRDefault="00A9280C" w:rsidP="00A0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0C" w:rsidRDefault="00A9280C" w:rsidP="00A04E84">
      <w:pPr>
        <w:spacing w:after="0" w:line="240" w:lineRule="auto"/>
      </w:pPr>
      <w:r>
        <w:separator/>
      </w:r>
    </w:p>
  </w:footnote>
  <w:footnote w:type="continuationSeparator" w:id="0">
    <w:p w:rsidR="00A9280C" w:rsidRDefault="00A9280C" w:rsidP="00A0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145465"/>
      <w:docPartObj>
        <w:docPartGallery w:val="Page Numbers (Top of Page)"/>
        <w:docPartUnique/>
      </w:docPartObj>
    </w:sdtPr>
    <w:sdtEndPr/>
    <w:sdtContent>
      <w:p w:rsidR="00A04E84" w:rsidRDefault="00A04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CA" w:rsidRPr="00B877CA">
          <w:rPr>
            <w:noProof/>
            <w:lang w:val="ru-RU"/>
          </w:rPr>
          <w:t>2</w:t>
        </w:r>
        <w:r>
          <w:fldChar w:fldCharType="end"/>
        </w:r>
      </w:p>
    </w:sdtContent>
  </w:sdt>
  <w:p w:rsidR="00A04E84" w:rsidRDefault="00A04E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1D"/>
    <w:rsid w:val="000E55FF"/>
    <w:rsid w:val="000F1599"/>
    <w:rsid w:val="0013013E"/>
    <w:rsid w:val="00146C46"/>
    <w:rsid w:val="00191654"/>
    <w:rsid w:val="00196B8F"/>
    <w:rsid w:val="00262E64"/>
    <w:rsid w:val="0028775C"/>
    <w:rsid w:val="002F69E9"/>
    <w:rsid w:val="00307434"/>
    <w:rsid w:val="0032145B"/>
    <w:rsid w:val="003319E9"/>
    <w:rsid w:val="00331EB0"/>
    <w:rsid w:val="0034017F"/>
    <w:rsid w:val="00347D2D"/>
    <w:rsid w:val="00354A34"/>
    <w:rsid w:val="003E0AF6"/>
    <w:rsid w:val="00440096"/>
    <w:rsid w:val="0047279D"/>
    <w:rsid w:val="00477627"/>
    <w:rsid w:val="004D0029"/>
    <w:rsid w:val="005025AA"/>
    <w:rsid w:val="00522BA8"/>
    <w:rsid w:val="0060089F"/>
    <w:rsid w:val="00645066"/>
    <w:rsid w:val="0077781D"/>
    <w:rsid w:val="00825021"/>
    <w:rsid w:val="008A40B4"/>
    <w:rsid w:val="00902665"/>
    <w:rsid w:val="00996D1D"/>
    <w:rsid w:val="009D011F"/>
    <w:rsid w:val="009E65F7"/>
    <w:rsid w:val="00A04E84"/>
    <w:rsid w:val="00A25237"/>
    <w:rsid w:val="00A9280C"/>
    <w:rsid w:val="00A94DF5"/>
    <w:rsid w:val="00B7689B"/>
    <w:rsid w:val="00B877CA"/>
    <w:rsid w:val="00BB5943"/>
    <w:rsid w:val="00BD674E"/>
    <w:rsid w:val="00C0091D"/>
    <w:rsid w:val="00C317BB"/>
    <w:rsid w:val="00CC0119"/>
    <w:rsid w:val="00CD2561"/>
    <w:rsid w:val="00CD5622"/>
    <w:rsid w:val="00CD66E9"/>
    <w:rsid w:val="00D01EF2"/>
    <w:rsid w:val="00DE7AAB"/>
    <w:rsid w:val="00DF7494"/>
    <w:rsid w:val="00E13941"/>
    <w:rsid w:val="00F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1D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6D1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996D1D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9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E84"/>
    <w:rPr>
      <w:lang w:val="uk-UA"/>
    </w:rPr>
  </w:style>
  <w:style w:type="paragraph" w:styleId="a7">
    <w:name w:val="footer"/>
    <w:basedOn w:val="a"/>
    <w:link w:val="a8"/>
    <w:uiPriority w:val="99"/>
    <w:unhideWhenUsed/>
    <w:rsid w:val="00A0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E84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D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11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1D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6D1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996D1D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9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E84"/>
    <w:rPr>
      <w:lang w:val="uk-UA"/>
    </w:rPr>
  </w:style>
  <w:style w:type="paragraph" w:styleId="a7">
    <w:name w:val="footer"/>
    <w:basedOn w:val="a"/>
    <w:link w:val="a8"/>
    <w:uiPriority w:val="99"/>
    <w:unhideWhenUsed/>
    <w:rsid w:val="00A0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E84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D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11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E348-6650-4196-AD3A-7B8D579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Agent202</dc:creator>
  <cp:lastModifiedBy>Администратор</cp:lastModifiedBy>
  <cp:revision>2</cp:revision>
  <cp:lastPrinted>2020-11-05T10:17:00Z</cp:lastPrinted>
  <dcterms:created xsi:type="dcterms:W3CDTF">2020-11-05T11:06:00Z</dcterms:created>
  <dcterms:modified xsi:type="dcterms:W3CDTF">2020-11-05T11:06:00Z</dcterms:modified>
</cp:coreProperties>
</file>