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9F096E" w:rsidRDefault="00F966D9" w:rsidP="009F096E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</w:t>
      </w:r>
      <w:r w:rsidR="0070701E">
        <w:rPr>
          <w:sz w:val="24"/>
        </w:rPr>
        <w:t xml:space="preserve"> </w:t>
      </w:r>
      <w:r w:rsidR="009F096E">
        <w:rPr>
          <w:sz w:val="24"/>
        </w:rPr>
        <w:t>22.07.2021 №</w:t>
      </w:r>
      <w:r w:rsidR="009F096E" w:rsidRPr="009F096E">
        <w:rPr>
          <w:sz w:val="24"/>
        </w:rPr>
        <w:t xml:space="preserve">626-к </w:t>
      </w:r>
    </w:p>
    <w:p w:rsidR="00206FE1" w:rsidRDefault="007768A3" w:rsidP="009F096E">
      <w:pPr>
        <w:pStyle w:val="ac"/>
        <w:jc w:val="center"/>
        <w:rPr>
          <w:rStyle w:val="rvts15"/>
          <w:sz w:val="26"/>
          <w:szCs w:val="26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E8081D">
        <w:rPr>
          <w:rStyle w:val="rvts15"/>
          <w:sz w:val="26"/>
          <w:szCs w:val="26"/>
        </w:rPr>
        <w:t xml:space="preserve">заступник </w:t>
      </w:r>
      <w:r w:rsidR="00D104F0">
        <w:rPr>
          <w:rStyle w:val="rvts15"/>
          <w:sz w:val="26"/>
          <w:szCs w:val="26"/>
        </w:rPr>
        <w:t xml:space="preserve">начальника відділу </w:t>
      </w:r>
      <w:r w:rsidR="00E8081D">
        <w:rPr>
          <w:rStyle w:val="rvts15"/>
          <w:sz w:val="26"/>
          <w:szCs w:val="26"/>
        </w:rPr>
        <w:t xml:space="preserve">інформаційного забезпечення державного земельного кадастру </w:t>
      </w:r>
      <w:r w:rsidR="00C45050">
        <w:rPr>
          <w:rStyle w:val="rvts15"/>
          <w:sz w:val="26"/>
          <w:szCs w:val="26"/>
        </w:rPr>
        <w:t xml:space="preserve">та обліку земель </w:t>
      </w:r>
      <w:r w:rsidR="00E8081D">
        <w:rPr>
          <w:rStyle w:val="rvts15"/>
          <w:sz w:val="26"/>
          <w:szCs w:val="26"/>
        </w:rPr>
        <w:t>Управління державного земельного кадастру</w:t>
      </w:r>
    </w:p>
    <w:p w:rsidR="00D104F0" w:rsidRPr="003E72F7" w:rsidRDefault="00D104F0" w:rsidP="00F8478D">
      <w:pPr>
        <w:jc w:val="center"/>
        <w:rPr>
          <w:rStyle w:val="rvts15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3D0B4C" w:rsidRPr="00C45050" w:rsidRDefault="00C45050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3D0B4C" w:rsidRPr="00C45050">
              <w:rPr>
                <w:sz w:val="24"/>
              </w:rPr>
              <w:t>Забезпечує отримання відділом актуальних відомостей про об’єкти Державного земельного кадастру;</w:t>
            </w:r>
          </w:p>
          <w:p w:rsidR="003D0B4C" w:rsidRPr="00C45050" w:rsidRDefault="003D0B4C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 w:rsidRPr="00C45050">
              <w:rPr>
                <w:sz w:val="24"/>
              </w:rPr>
              <w:t xml:space="preserve">2. Збирає, узагальнює, оброблює, аналізує і систематизує інформацію від </w:t>
            </w:r>
            <w:r w:rsidRPr="00C45050">
              <w:rPr>
                <w:rFonts w:eastAsia="MS Mincho"/>
                <w:sz w:val="24"/>
              </w:rPr>
              <w:t>структурних підрозділів Головного управління Держгеокадастру в районах області</w:t>
            </w:r>
            <w:r w:rsidRPr="00C45050">
              <w:rPr>
                <w:color w:val="000000"/>
                <w:kern w:val="28"/>
                <w:sz w:val="24"/>
              </w:rPr>
              <w:t xml:space="preserve"> та державних підприємств, які відносяться до сфери </w:t>
            </w:r>
            <w:r w:rsidRPr="00C45050">
              <w:rPr>
                <w:sz w:val="24"/>
              </w:rPr>
              <w:t>Управління</w:t>
            </w:r>
            <w:r w:rsidRPr="00C45050">
              <w:rPr>
                <w:color w:val="000000"/>
                <w:kern w:val="28"/>
                <w:sz w:val="24"/>
              </w:rPr>
              <w:t>,</w:t>
            </w:r>
            <w:r w:rsidRPr="00C45050">
              <w:rPr>
                <w:sz w:val="24"/>
              </w:rPr>
              <w:t xml:space="preserve"> для підготовки інформаційно-аналітичних матеріалів керівництву Управління з питань, які </w:t>
            </w:r>
            <w:r w:rsidRPr="00C45050">
              <w:rPr>
                <w:color w:val="000000"/>
                <w:sz w:val="24"/>
              </w:rPr>
              <w:t xml:space="preserve">безпосередньо пов’язані з роботою </w:t>
            </w:r>
            <w:r w:rsidRPr="00C45050">
              <w:rPr>
                <w:sz w:val="24"/>
              </w:rPr>
              <w:t>Управління;</w:t>
            </w:r>
          </w:p>
          <w:p w:rsidR="003D0B4C" w:rsidRPr="00C45050" w:rsidRDefault="003D0B4C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 w:rsidRPr="00C45050">
              <w:rPr>
                <w:rFonts w:eastAsia="MS Mincho"/>
                <w:sz w:val="24"/>
              </w:rPr>
              <w:t>3</w:t>
            </w:r>
            <w:r w:rsidRPr="00C45050">
              <w:rPr>
                <w:sz w:val="24"/>
              </w:rPr>
              <w:t xml:space="preserve">. Готує роз’яснення </w:t>
            </w:r>
            <w:r w:rsidRPr="00C45050">
              <w:rPr>
                <w:rFonts w:eastAsia="MS Mincho"/>
                <w:sz w:val="24"/>
              </w:rPr>
              <w:t>структурним підрозділам Головного управління в районах області</w:t>
            </w:r>
            <w:r w:rsidRPr="00C45050">
              <w:rPr>
                <w:color w:val="000000"/>
                <w:kern w:val="28"/>
                <w:sz w:val="24"/>
              </w:rPr>
              <w:t xml:space="preserve"> та державним підприємствам, які відносяться до сфери управління </w:t>
            </w:r>
            <w:r w:rsidRPr="00C45050">
              <w:rPr>
                <w:sz w:val="24"/>
              </w:rPr>
              <w:t>Держгеокадастру</w:t>
            </w:r>
            <w:r w:rsidRPr="00C45050">
              <w:rPr>
                <w:color w:val="000000"/>
                <w:kern w:val="28"/>
                <w:sz w:val="24"/>
              </w:rPr>
              <w:t xml:space="preserve"> </w:t>
            </w:r>
            <w:r w:rsidRPr="00C45050">
              <w:rPr>
                <w:sz w:val="24"/>
              </w:rPr>
              <w:t xml:space="preserve">з питань, які </w:t>
            </w:r>
            <w:r w:rsidRPr="00C45050">
              <w:rPr>
                <w:color w:val="000000"/>
                <w:sz w:val="24"/>
              </w:rPr>
              <w:t>безпосередньо пов’язані з роботою Відділу</w:t>
            </w:r>
            <w:r w:rsidRPr="00C45050">
              <w:rPr>
                <w:sz w:val="24"/>
              </w:rPr>
              <w:t>;</w:t>
            </w:r>
          </w:p>
          <w:p w:rsidR="003D0B4C" w:rsidRPr="00C45050" w:rsidRDefault="003D0B4C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 w:rsidRPr="00C45050">
              <w:rPr>
                <w:rFonts w:eastAsia="MS Mincho"/>
                <w:sz w:val="24"/>
              </w:rPr>
              <w:t>4. Організовує розгляд звернень громадян з питань, що належать до компетенції Відділу;</w:t>
            </w:r>
          </w:p>
          <w:p w:rsidR="003D0B4C" w:rsidRPr="00C45050" w:rsidRDefault="003D0B4C" w:rsidP="00C45050">
            <w:pPr>
              <w:ind w:firstLine="0"/>
              <w:jc w:val="left"/>
              <w:rPr>
                <w:rFonts w:eastAsia="MS Mincho"/>
                <w:sz w:val="24"/>
              </w:rPr>
            </w:pPr>
            <w:r w:rsidRPr="00C45050">
              <w:rPr>
                <w:sz w:val="24"/>
              </w:rPr>
              <w:t xml:space="preserve">5. Взаємодіє, у процесі виконання покладених на Відділ завдань, з </w:t>
            </w:r>
            <w:r w:rsidRPr="00C45050">
              <w:rPr>
                <w:rFonts w:eastAsia="MS Mincho"/>
                <w:sz w:val="24"/>
              </w:rPr>
              <w:t>структурними підрозділами Головного управління в районах області</w:t>
            </w:r>
            <w:r w:rsidRPr="00C45050">
              <w:rPr>
                <w:sz w:val="24"/>
              </w:rPr>
              <w:t xml:space="preserve"> з питань, які </w:t>
            </w:r>
            <w:r w:rsidRPr="00C45050">
              <w:rPr>
                <w:color w:val="000000"/>
                <w:sz w:val="24"/>
              </w:rPr>
              <w:t>безпосередньо пов’язані з роботою Управління</w:t>
            </w:r>
            <w:r w:rsidRPr="00C45050">
              <w:rPr>
                <w:sz w:val="24"/>
              </w:rPr>
              <w:t>;</w:t>
            </w:r>
          </w:p>
          <w:p w:rsidR="00C45050" w:rsidRPr="00C45050" w:rsidRDefault="003D0B4C" w:rsidP="00C45050">
            <w:pPr>
              <w:pStyle w:val="ad"/>
              <w:ind w:right="-143" w:firstLine="0"/>
              <w:jc w:val="left"/>
              <w:rPr>
                <w:rFonts w:ascii="Times New Roman" w:eastAsia="MS Mincho" w:hAnsi="Times New Roman" w:cs="Times New Roman"/>
                <w:sz w:val="24"/>
              </w:rPr>
            </w:pPr>
            <w:r w:rsidRPr="00C45050">
              <w:rPr>
                <w:rFonts w:ascii="Times New Roman" w:eastAsia="MS Mincho" w:hAnsi="Times New Roman" w:cs="Times New Roman"/>
                <w:sz w:val="24"/>
                <w:szCs w:val="24"/>
              </w:rPr>
              <w:t>6. Здійснює інші функції, необхідні для виконання покладених на нього завдань.</w:t>
            </w:r>
            <w:r w:rsidR="00C45050" w:rsidRPr="00C45050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00C45050" w:rsidRPr="00C45050">
              <w:rPr>
                <w:rFonts w:ascii="Times New Roman" w:eastAsia="MS Mincho" w:hAnsi="Times New Roman" w:cs="Times New Roman"/>
                <w:sz w:val="24"/>
              </w:rPr>
              <w:t>Зводить та аналізує інформації у сфері обліку земель</w:t>
            </w:r>
            <w:r w:rsidR="00C45050">
              <w:rPr>
                <w:rFonts w:ascii="Times New Roman" w:eastAsia="MS Mincho" w:hAnsi="Times New Roman" w:cs="Times New Roman"/>
                <w:sz w:val="24"/>
              </w:rPr>
              <w:t>.</w:t>
            </w:r>
            <w:r w:rsidR="00C45050" w:rsidRPr="00C45050">
              <w:rPr>
                <w:rFonts w:ascii="Times New Roman" w:eastAsia="MS Mincho" w:hAnsi="Times New Roman" w:cs="Times New Roman"/>
                <w:sz w:val="24"/>
              </w:rPr>
              <w:t xml:space="preserve">  </w:t>
            </w:r>
          </w:p>
          <w:p w:rsidR="00C45050" w:rsidRPr="00C45050" w:rsidRDefault="00C45050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45050">
              <w:rPr>
                <w:sz w:val="24"/>
              </w:rPr>
              <w:t xml:space="preserve">. Збирає, узагальнює, оброблює, аналізує і систематизує інформацію від </w:t>
            </w:r>
            <w:r w:rsidRPr="00C45050">
              <w:rPr>
                <w:rFonts w:eastAsia="MS Mincho"/>
                <w:sz w:val="24"/>
              </w:rPr>
              <w:t>структурних територіальних підрозділів Головного управління</w:t>
            </w:r>
            <w:r w:rsidRPr="00C45050">
              <w:rPr>
                <w:color w:val="000000"/>
                <w:kern w:val="28"/>
                <w:sz w:val="24"/>
              </w:rPr>
              <w:t>,</w:t>
            </w:r>
            <w:r w:rsidRPr="00C45050">
              <w:rPr>
                <w:sz w:val="24"/>
              </w:rPr>
              <w:t>для підготовки інформаційно-аналітичних матеріалів керівництву Управління</w:t>
            </w:r>
            <w:r>
              <w:rPr>
                <w:sz w:val="24"/>
              </w:rPr>
              <w:t xml:space="preserve"> з питань обліку земель </w:t>
            </w:r>
            <w:r w:rsidRPr="00C45050">
              <w:rPr>
                <w:color w:val="000000"/>
                <w:sz w:val="24"/>
              </w:rPr>
              <w:t>.</w:t>
            </w:r>
          </w:p>
          <w:p w:rsidR="00C45050" w:rsidRPr="00C45050" w:rsidRDefault="00C45050" w:rsidP="00C45050">
            <w:pPr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45050">
              <w:rPr>
                <w:sz w:val="24"/>
              </w:rPr>
              <w:t>. Забезпечує земельно-обліковою інформацією зацікавлені підприємства, установи та організації в межах повноважень</w:t>
            </w:r>
          </w:p>
          <w:p w:rsidR="00074DAD" w:rsidRPr="00074DAD" w:rsidRDefault="00C45050" w:rsidP="00C45050">
            <w:pPr>
              <w:pStyle w:val="14"/>
              <w:tabs>
                <w:tab w:val="left" w:pos="989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pacing w:val="0"/>
                <w:sz w:val="24"/>
                <w:szCs w:val="24"/>
                <w:shd w:val="clear" w:color="auto" w:fill="auto"/>
                <w:lang w:val="uk-UA" w:eastAsia="ru-RU"/>
              </w:rPr>
              <w:t>9</w:t>
            </w:r>
            <w:bookmarkStart w:id="0" w:name="_GoBack"/>
            <w:bookmarkEnd w:id="0"/>
            <w:r w:rsidRPr="00C45050">
              <w:rPr>
                <w:rFonts w:eastAsia="Calibri"/>
                <w:spacing w:val="0"/>
                <w:sz w:val="24"/>
                <w:szCs w:val="24"/>
                <w:shd w:val="clear" w:color="auto" w:fill="auto"/>
                <w:lang w:val="uk-UA" w:eastAsia="ru-RU"/>
              </w:rPr>
              <w:t>. Здійснює облік та накопичення архівних матеріалів з питань обліку земель.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E8081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 xml:space="preserve">Посадовий оклад – </w:t>
            </w:r>
            <w:r w:rsidR="00E8081D">
              <w:rPr>
                <w:spacing w:val="-6"/>
                <w:sz w:val="24"/>
                <w:szCs w:val="24"/>
                <w:lang w:val="uk-UA"/>
              </w:rPr>
              <w:t>6700</w:t>
            </w:r>
            <w:r w:rsidRPr="00A3308B">
              <w:rPr>
                <w:spacing w:val="-6"/>
                <w:sz w:val="24"/>
                <w:szCs w:val="24"/>
                <w:lang w:val="uk-UA"/>
              </w:rPr>
              <w:t xml:space="preserve"> грн.,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</w:t>
            </w:r>
            <w:r w:rsidRPr="00A3308B">
              <w:rPr>
                <w:spacing w:val="-6"/>
                <w:lang w:val="uk-UA" w:eastAsia="uk-UA"/>
              </w:rPr>
              <w:lastRenderedPageBreak/>
              <w:t>згідно з додатком 2;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2) резюме за формою згідно з додатком 2-1, в якому обов’язково зазначається така інформація: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прізвище, ім’я, по батькові кандидата;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підтвердження рівня вільного володіння державною мовою;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Подача додатків до заяви не є обов’язковою;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 w:eastAsia="uk-UA"/>
              </w:rPr>
            </w:pPr>
            <w:r w:rsidRPr="00A3308B">
              <w:rPr>
                <w:spacing w:val="-6"/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074DAD" w:rsidP="00DD04B1">
            <w:pPr>
              <w:pStyle w:val="14"/>
              <w:tabs>
                <w:tab w:val="left" w:pos="989"/>
              </w:tabs>
              <w:spacing w:after="0" w:line="240" w:lineRule="auto"/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035362">
              <w:rPr>
                <w:spacing w:val="-6"/>
                <w:sz w:val="24"/>
                <w:szCs w:val="24"/>
                <w:lang w:val="uk-UA" w:eastAsia="uk-UA"/>
              </w:rPr>
              <w:t>Інформація для уча</w:t>
            </w:r>
            <w:r w:rsidR="00D104F0">
              <w:rPr>
                <w:spacing w:val="-6"/>
                <w:sz w:val="24"/>
                <w:szCs w:val="24"/>
                <w:lang w:val="uk-UA" w:eastAsia="uk-UA"/>
              </w:rPr>
              <w:t>сті у конкурсі п</w:t>
            </w:r>
            <w:r w:rsidR="00DD04B1">
              <w:rPr>
                <w:spacing w:val="-6"/>
                <w:sz w:val="24"/>
                <w:szCs w:val="24"/>
                <w:lang w:val="uk-UA" w:eastAsia="uk-UA"/>
              </w:rPr>
              <w:t>одається до 15 год. 00 хв. 20 серпня</w:t>
            </w:r>
            <w:r w:rsidRPr="00035362">
              <w:rPr>
                <w:spacing w:val="-6"/>
                <w:sz w:val="24"/>
                <w:szCs w:val="24"/>
                <w:lang w:val="uk-UA" w:eastAsia="uk-UA"/>
              </w:rPr>
              <w:t xml:space="preserve">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3C70A6">
              <w:rPr>
                <w:rFonts w:eastAsia="Times New Roman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3C70A6">
              <w:rPr>
                <w:rFonts w:eastAsia="Times New Roman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D104F0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lastRenderedPageBreak/>
              <w:t>Головне управління Держгеокадастру у Тернопільській області</w:t>
            </w:r>
            <w:r w:rsidR="00074DAD"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>
              <w:rPr>
                <w:spacing w:val="-6"/>
                <w:lang w:val="uk-UA"/>
              </w:rPr>
              <w:t>,</w:t>
            </w:r>
            <w:r>
              <w:rPr>
                <w:spacing w:val="-6"/>
                <w:lang w:val="uk-UA"/>
              </w:rPr>
              <w:t xml:space="preserve">         </w:t>
            </w:r>
            <w:r w:rsidR="00074DAD">
              <w:rPr>
                <w:spacing w:val="-6"/>
                <w:lang w:val="uk-UA"/>
              </w:rPr>
              <w:t xml:space="preserve"> о 10</w:t>
            </w:r>
            <w:r w:rsidR="00074DAD" w:rsidRPr="00A3308B">
              <w:rPr>
                <w:spacing w:val="-6"/>
                <w:lang w:val="uk-UA"/>
              </w:rPr>
              <w:t xml:space="preserve"> </w:t>
            </w:r>
            <w:proofErr w:type="spellStart"/>
            <w:r w:rsidR="00074DAD" w:rsidRPr="00A3308B">
              <w:rPr>
                <w:spacing w:val="-6"/>
                <w:lang w:val="uk-UA"/>
              </w:rPr>
              <w:t>год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00 </w:t>
            </w:r>
            <w:proofErr w:type="spellStart"/>
            <w:r w:rsidR="00074DAD" w:rsidRPr="00A3308B">
              <w:rPr>
                <w:spacing w:val="-6"/>
                <w:lang w:val="uk-UA"/>
              </w:rPr>
              <w:t>хв</w:t>
            </w:r>
            <w:proofErr w:type="spellEnd"/>
            <w:r w:rsidR="00074DAD" w:rsidRPr="00A3308B">
              <w:rPr>
                <w:spacing w:val="-6"/>
                <w:lang w:val="uk-UA"/>
              </w:rPr>
              <w:t xml:space="preserve"> </w:t>
            </w:r>
            <w:r w:rsidR="00DD04B1">
              <w:rPr>
                <w:spacing w:val="-6"/>
                <w:lang w:val="uk-UA"/>
              </w:rPr>
              <w:t>26 серпня</w:t>
            </w:r>
            <w:r w:rsidR="00074DAD" w:rsidRPr="00A3308B">
              <w:rPr>
                <w:spacing w:val="-6"/>
                <w:lang w:val="uk-UA"/>
              </w:rPr>
              <w:t xml:space="preserve"> 2021 року (тестування</w:t>
            </w:r>
            <w:r w:rsidR="00074DAD">
              <w:rPr>
                <w:spacing w:val="-6"/>
                <w:lang w:val="uk-UA"/>
              </w:rPr>
              <w:t xml:space="preserve"> </w:t>
            </w:r>
            <w:r w:rsidR="00074DAD" w:rsidRPr="008521E3">
              <w:rPr>
                <w:spacing w:val="-6"/>
                <w:lang w:val="uk-UA"/>
              </w:rPr>
              <w:t>за фізичної присутності кандидатів</w:t>
            </w:r>
            <w:r w:rsidR="00074DAD" w:rsidRPr="00A3308B">
              <w:rPr>
                <w:spacing w:val="-6"/>
                <w:lang w:val="uk-UA"/>
              </w:rPr>
              <w:t>)</w:t>
            </w:r>
          </w:p>
          <w:p w:rsidR="00074DAD" w:rsidRDefault="00074DAD" w:rsidP="00074DAD">
            <w:pPr>
              <w:pStyle w:val="a6"/>
              <w:ind w:left="119"/>
              <w:contextualSpacing/>
              <w:rPr>
                <w:spacing w:val="-6"/>
                <w:lang w:val="uk-UA"/>
              </w:rPr>
            </w:pPr>
          </w:p>
          <w:p w:rsidR="00074DAD" w:rsidRPr="00236121" w:rsidRDefault="00236121" w:rsidP="00236121">
            <w:pPr>
              <w:pStyle w:val="ac"/>
              <w:ind w:firstLine="0"/>
              <w:jc w:val="left"/>
              <w:rPr>
                <w:sz w:val="24"/>
              </w:rPr>
            </w:pPr>
            <w:r w:rsidRPr="00236121">
              <w:rPr>
                <w:sz w:val="24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6121">
              <w:rPr>
                <w:sz w:val="24"/>
              </w:rPr>
              <w:t>вул.Лисенка</w:t>
            </w:r>
            <w:proofErr w:type="spellEnd"/>
            <w:r w:rsidRPr="00236121">
              <w:rPr>
                <w:sz w:val="24"/>
              </w:rPr>
              <w:t>, 20а (</w:t>
            </w:r>
            <w:r w:rsidR="00074DAD" w:rsidRPr="00236121">
              <w:rPr>
                <w:sz w:val="24"/>
              </w:rPr>
              <w:t>проведення співбесіди за фізичної присутності кандидатів).</w:t>
            </w:r>
          </w:p>
          <w:p w:rsidR="00236121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Головне управління Держгеокадастру у Тернопільській області</w:t>
            </w:r>
            <w:r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 w:rsidRPr="0068447A">
              <w:rPr>
                <w:spacing w:val="-6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Вища освіта з присвоєним ступенем не нижче магістра.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ind w:firstLine="0"/>
              <w:rPr>
                <w:color w:val="000000"/>
                <w:spacing w:val="-6"/>
                <w:sz w:val="24"/>
              </w:rPr>
            </w:pPr>
            <w:r w:rsidRPr="00A3308B">
              <w:rPr>
                <w:color w:val="000000"/>
                <w:spacing w:val="-6"/>
                <w:sz w:val="24"/>
              </w:rPr>
              <w:t xml:space="preserve">Командна робота </w:t>
            </w:r>
            <w:r w:rsidR="005D2BED">
              <w:rPr>
                <w:color w:val="000000"/>
                <w:spacing w:val="-6"/>
                <w:sz w:val="24"/>
              </w:rPr>
              <w:t>та взаємодія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jc w:val="left"/>
              <w:rPr>
                <w:rStyle w:val="rvts15"/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орієнтація на командний результат;</w:t>
            </w:r>
          </w:p>
          <w:p w:rsidR="00074DAD" w:rsidRPr="00CB25DE" w:rsidRDefault="00432255" w:rsidP="00432255">
            <w:pPr>
              <w:ind w:firstLine="0"/>
              <w:jc w:val="left"/>
              <w:rPr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відкритість в обміні інформацією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432255" w:rsidP="00074DAD">
            <w:pPr>
              <w:ind w:firstLine="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Стресостійкість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уміння розуміти та управляти своїми емоціями;</w:t>
            </w:r>
          </w:p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здатність до самоконтролю;</w:t>
            </w:r>
          </w:p>
          <w:p w:rsidR="009F4963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 xml:space="preserve">здатність до конструктивного ставлення до зворотного </w:t>
            </w:r>
            <w:r w:rsidR="00CB25DE" w:rsidRPr="00CB25DE">
              <w:rPr>
                <w:spacing w:val="-6"/>
                <w:sz w:val="22"/>
                <w:szCs w:val="22"/>
              </w:rPr>
              <w:t>зв’язку</w:t>
            </w:r>
            <w:r w:rsidR="009F4963" w:rsidRPr="00CB25DE">
              <w:rPr>
                <w:spacing w:val="-6"/>
                <w:sz w:val="22"/>
                <w:szCs w:val="22"/>
              </w:rPr>
              <w:t>, зокрема критики;</w:t>
            </w:r>
          </w:p>
          <w:p w:rsidR="00432255" w:rsidRPr="00CB25DE" w:rsidRDefault="009F4963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оптимізм</w:t>
            </w:r>
            <w:r w:rsidR="00432255" w:rsidRPr="00CB25DE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074DAD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9F4963" w:rsidP="00074DAD">
            <w:pPr>
              <w:pStyle w:val="rvps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074DAD" w:rsidP="00074DAD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5DE" w:rsidRPr="00CB25DE" w:rsidRDefault="006A64DA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CB25DE" w:rsidRPr="00CB25DE">
              <w:rPr>
                <w:spacing w:val="-4"/>
                <w:sz w:val="22"/>
                <w:szCs w:val="22"/>
              </w:rPr>
              <w:t>- здатність до чіткого бачення результату діяльності;</w:t>
            </w:r>
          </w:p>
          <w:p w:rsidR="00CB25DE" w:rsidRPr="00CB25DE" w:rsidRDefault="00CB25DE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вміння фокусувати зусилля для досягнення результату діяльності;</w:t>
            </w:r>
          </w:p>
          <w:p w:rsidR="00074DAD" w:rsidRPr="00CB25DE" w:rsidRDefault="00CB25DE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4"/>
                <w:sz w:val="22"/>
                <w:szCs w:val="22"/>
                <w:lang w:val="uk-UA"/>
              </w:rPr>
              <w:t>- вміння запобігати та ефективно долати перешкоди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уникати небезпек в цифровому середовищі, захищати особисті та конфіденційні дані;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-вміння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B25DE">
              <w:rPr>
                <w:spacing w:val="-4"/>
                <w:sz w:val="22"/>
                <w:szCs w:val="22"/>
              </w:rPr>
              <w:t>онлайн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відкриті цифрові ресурси для власного професійного розвитку</w:t>
            </w:r>
          </w:p>
        </w:tc>
      </w:tr>
      <w:tr w:rsidR="006A64DA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pStyle w:val="rvps12"/>
              <w:jc w:val="center"/>
            </w:pPr>
            <w:r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Лідерство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мотивувати до ефективної професійної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сприяння всебічному розвитку особистості;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делегувати повноваження та управляти результатами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здатність до формування ефективної організаційної культури державної служби</w:t>
            </w:r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CB25DE" w:rsidRPr="00A3308B" w:rsidTr="00CB25DE">
        <w:trPr>
          <w:trHeight w:val="6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B9668F">
            <w:pPr>
              <w:pStyle w:val="HTML"/>
              <w:ind w:right="12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25DE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CB25DE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3D0B4C">
            <w:pPr>
              <w:tabs>
                <w:tab w:val="left" w:pos="4395"/>
              </w:tabs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color w:val="000000"/>
                <w:sz w:val="22"/>
                <w:szCs w:val="22"/>
              </w:rPr>
              <w:t xml:space="preserve">Земельний кодекс України; закони України </w:t>
            </w:r>
            <w:r w:rsidR="003D0B4C">
              <w:rPr>
                <w:color w:val="000000"/>
                <w:sz w:val="22"/>
                <w:szCs w:val="22"/>
              </w:rPr>
              <w:t xml:space="preserve"> </w:t>
            </w:r>
            <w:r w:rsidRPr="00CB25DE">
              <w:rPr>
                <w:color w:val="000000"/>
                <w:sz w:val="22"/>
                <w:szCs w:val="22"/>
              </w:rPr>
              <w:t xml:space="preserve"> «Про землеустрій», «Про Державний земельний кадастр», «Про адміністративні послуги»</w:t>
            </w:r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1133C3"/>
    <w:rsid w:val="0011782C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A5E18"/>
    <w:rsid w:val="002D1CFD"/>
    <w:rsid w:val="002F34F7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D0B4C"/>
    <w:rsid w:val="003E72F7"/>
    <w:rsid w:val="003F1A06"/>
    <w:rsid w:val="003F1C06"/>
    <w:rsid w:val="003F4A6A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8663A"/>
    <w:rsid w:val="0059228B"/>
    <w:rsid w:val="00596490"/>
    <w:rsid w:val="005A0D13"/>
    <w:rsid w:val="005B0B73"/>
    <w:rsid w:val="005B510F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7A77"/>
    <w:rsid w:val="00703E0F"/>
    <w:rsid w:val="00704567"/>
    <w:rsid w:val="0070701E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096E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49B"/>
    <w:rsid w:val="00B20D35"/>
    <w:rsid w:val="00B2340B"/>
    <w:rsid w:val="00B23FEF"/>
    <w:rsid w:val="00B37091"/>
    <w:rsid w:val="00B40344"/>
    <w:rsid w:val="00B425F2"/>
    <w:rsid w:val="00B50F5A"/>
    <w:rsid w:val="00B76102"/>
    <w:rsid w:val="00B81A1C"/>
    <w:rsid w:val="00C00E86"/>
    <w:rsid w:val="00C1589A"/>
    <w:rsid w:val="00C23C55"/>
    <w:rsid w:val="00C25513"/>
    <w:rsid w:val="00C45050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4566B"/>
    <w:rsid w:val="00D60178"/>
    <w:rsid w:val="00D91591"/>
    <w:rsid w:val="00D93C0C"/>
    <w:rsid w:val="00DA7DE3"/>
    <w:rsid w:val="00DC1992"/>
    <w:rsid w:val="00DC243F"/>
    <w:rsid w:val="00DD04B1"/>
    <w:rsid w:val="00DE07E5"/>
    <w:rsid w:val="00DE55E6"/>
    <w:rsid w:val="00DE5B95"/>
    <w:rsid w:val="00E02F1A"/>
    <w:rsid w:val="00E13DE7"/>
    <w:rsid w:val="00E20B24"/>
    <w:rsid w:val="00E3382A"/>
    <w:rsid w:val="00E35080"/>
    <w:rsid w:val="00E45C56"/>
    <w:rsid w:val="00E6013E"/>
    <w:rsid w:val="00E8081D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ad">
    <w:name w:val="Plain Text"/>
    <w:basedOn w:val="a"/>
    <w:link w:val="ae"/>
    <w:rsid w:val="00C45050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rsid w:val="00C45050"/>
    <w:rPr>
      <w:rFonts w:ascii="Consolas" w:eastAsia="Calibri" w:hAnsi="Consolas" w:cs="Consolas"/>
      <w:sz w:val="21"/>
      <w:szCs w:val="21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ad">
    <w:name w:val="Plain Text"/>
    <w:basedOn w:val="a"/>
    <w:link w:val="ae"/>
    <w:rsid w:val="00C45050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rsid w:val="00C45050"/>
    <w:rPr>
      <w:rFonts w:ascii="Consolas" w:eastAsia="Calibri" w:hAnsi="Consolas" w:cs="Consolas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5781</Words>
  <Characters>3296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9059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2</cp:revision>
  <cp:lastPrinted>2021-07-08T07:19:00Z</cp:lastPrinted>
  <dcterms:created xsi:type="dcterms:W3CDTF">2021-07-23T10:47:00Z</dcterms:created>
  <dcterms:modified xsi:type="dcterms:W3CDTF">2021-07-23T10:47:00Z</dcterms:modified>
</cp:coreProperties>
</file>