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6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E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Додаток </w:t>
      </w:r>
      <w:r w:rsidR="00F32E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4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D2561" w:rsidRPr="0077781D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D2561" w:rsidRPr="0077781D" w:rsidRDefault="003E0AF6" w:rsidP="00522B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 </w:t>
      </w:r>
      <w:r w:rsidR="002F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Головного управління Держгеокадастру у Тернопільській області </w:t>
      </w:r>
    </w:p>
    <w:p w:rsidR="00CD2561" w:rsidRPr="0034017F" w:rsidRDefault="0034017F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bookmarkStart w:id="0" w:name="_GoBack"/>
      <w:r w:rsidR="00D02D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09 </w:t>
      </w:r>
      <w:proofErr w:type="spellStart"/>
      <w:r w:rsidR="00D02D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жовтня</w:t>
      </w:r>
      <w:proofErr w:type="spellEnd"/>
      <w:r w:rsidR="00D02D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2020 р.№</w:t>
      </w:r>
      <w:r w:rsidR="001B3C5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682-к</w:t>
      </w:r>
      <w:bookmarkEnd w:id="0"/>
    </w:p>
    <w:p w:rsidR="00CD2561" w:rsidRPr="0077781D" w:rsidRDefault="00CD2561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D1D" w:rsidRPr="0077781D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ОГОЛОШЕННЯ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 добір на період дії карантину 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вакантну посаду </w:t>
      </w:r>
      <w:r w:rsidR="00F32E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заступника начальника </w:t>
      </w:r>
      <w:r w:rsidR="004D002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ідділу </w:t>
      </w:r>
      <w:r w:rsidR="009026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здійснення державного контролю за додержанням земельного законодавства та оперативного реагування  </w:t>
      </w:r>
      <w:r w:rsidR="003E0A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Управління з контролю за використанням та охороною земель  </w:t>
      </w:r>
      <w:r w:rsidR="009026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tbl>
      <w:tblPr>
        <w:tblStyle w:val="1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540"/>
        <w:gridCol w:w="6630"/>
      </w:tblGrid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30" w:type="dxa"/>
            <w:vAlign w:val="center"/>
          </w:tcPr>
          <w:p w:rsidR="00996D1D" w:rsidRPr="0077781D" w:rsidRDefault="00F32ECE" w:rsidP="00F32E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Заступник начальника В</w:t>
            </w:r>
            <w:r w:rsidR="002F69E9" w:rsidRPr="00902665">
              <w:rPr>
                <w:sz w:val="24"/>
                <w:szCs w:val="24"/>
                <w:lang w:eastAsia="ru-RU"/>
              </w:rPr>
              <w:t xml:space="preserve">ідділу </w:t>
            </w:r>
            <w:r w:rsidR="000E55FF" w:rsidRPr="00902665">
              <w:rPr>
                <w:sz w:val="24"/>
                <w:szCs w:val="24"/>
                <w:lang w:eastAsia="ru-RU"/>
              </w:rPr>
              <w:t xml:space="preserve"> </w:t>
            </w:r>
            <w:r w:rsidR="00902665" w:rsidRPr="00902665">
              <w:rPr>
                <w:sz w:val="24"/>
                <w:szCs w:val="24"/>
                <w:lang w:eastAsia="ru-RU"/>
              </w:rPr>
              <w:t>здійснення державного контролю за додержанням земельного законодавства та оперативного реагування   Управління з контро</w:t>
            </w:r>
            <w:r w:rsidR="00902665">
              <w:rPr>
                <w:sz w:val="24"/>
                <w:szCs w:val="24"/>
                <w:lang w:eastAsia="ru-RU"/>
              </w:rPr>
              <w:t>лю за використанням та охороною</w:t>
            </w:r>
            <w:r w:rsidR="00DE2CF9">
              <w:rPr>
                <w:sz w:val="24"/>
                <w:szCs w:val="24"/>
                <w:lang w:eastAsia="ru-RU"/>
              </w:rPr>
              <w:t xml:space="preserve"> земель</w:t>
            </w:r>
            <w:r w:rsidR="00996D1D" w:rsidRPr="002F69E9">
              <w:rPr>
                <w:sz w:val="24"/>
                <w:szCs w:val="24"/>
              </w:rPr>
              <w:t>, категорія «</w:t>
            </w:r>
            <w:r>
              <w:rPr>
                <w:sz w:val="24"/>
                <w:szCs w:val="24"/>
              </w:rPr>
              <w:t>Б</w:t>
            </w:r>
            <w:r w:rsidR="00996D1D" w:rsidRPr="002F69E9">
              <w:rPr>
                <w:sz w:val="24"/>
                <w:szCs w:val="24"/>
              </w:rPr>
              <w:t>»</w:t>
            </w:r>
          </w:p>
        </w:tc>
      </w:tr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Посадові обов’язки</w:t>
            </w:r>
          </w:p>
        </w:tc>
        <w:tc>
          <w:tcPr>
            <w:tcW w:w="6630" w:type="dxa"/>
            <w:vAlign w:val="center"/>
          </w:tcPr>
          <w:p w:rsidR="00DF7494" w:rsidRDefault="00DF7494" w:rsidP="00F32ECE">
            <w:p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 участь</w:t>
            </w:r>
            <w:r w:rsid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F32ECE" w:rsidRPr="00F32ECE" w:rsidRDefault="00DF7494" w:rsidP="00F32ECE">
            <w:pPr>
              <w:pStyle w:val="ab"/>
              <w:numPr>
                <w:ilvl w:val="0"/>
                <w:numId w:val="1"/>
              </w:num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r w:rsidR="00F32ECE"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керівництві діяльності Відділу,</w:t>
            </w:r>
          </w:p>
          <w:p w:rsidR="00F32ECE" w:rsidRDefault="00F32ECE" w:rsidP="00F32ECE">
            <w:pPr>
              <w:pStyle w:val="ab"/>
              <w:numPr>
                <w:ilvl w:val="0"/>
                <w:numId w:val="1"/>
              </w:num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підготовці пропозицій щодо визначення пріоритетів </w:t>
            </w:r>
          </w:p>
          <w:p w:rsidR="00DF7494" w:rsidRPr="00F32ECE" w:rsidRDefault="00F32ECE" w:rsidP="00F32ECE">
            <w:p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роботи Відділу і шляхів виконання покладених на нього завдань, формуванні  </w:t>
            </w:r>
            <w:r w:rsidR="00DF7494"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планів роботи </w:t>
            </w:r>
            <w:r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Відділу</w:t>
            </w:r>
            <w:r w:rsidR="00DF7494"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контролю</w:t>
            </w:r>
            <w:r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є</w:t>
            </w:r>
            <w:r w:rsidR="00DF7494"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їх виконання</w:t>
            </w:r>
            <w:r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F32ECE" w:rsidRDefault="00F32ECE" w:rsidP="00F32ECE">
            <w:pPr>
              <w:pStyle w:val="ab"/>
              <w:numPr>
                <w:ilvl w:val="0"/>
                <w:numId w:val="1"/>
              </w:num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підготовці нарад з питань, що належать до </w:t>
            </w:r>
          </w:p>
          <w:p w:rsidR="00F32ECE" w:rsidRPr="00F32ECE" w:rsidRDefault="00F32ECE" w:rsidP="00F32ECE">
            <w:p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компетенції Управління;</w:t>
            </w:r>
          </w:p>
          <w:p w:rsidR="00F32ECE" w:rsidRDefault="00F32ECE" w:rsidP="00F32ECE">
            <w:pPr>
              <w:pStyle w:val="ab"/>
              <w:numPr>
                <w:ilvl w:val="0"/>
                <w:numId w:val="1"/>
              </w:num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F7494"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організації роботи щодо здійснення державного </w:t>
            </w:r>
          </w:p>
          <w:p w:rsidR="00F32ECE" w:rsidRPr="00F32ECE" w:rsidRDefault="00F32ECE" w:rsidP="00F32ECE">
            <w:p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нагляду (контролю) за додержанням вимог земельного законодавства, використання та охорони земель усіх категорій та форм власності.</w:t>
            </w:r>
          </w:p>
          <w:p w:rsidR="000C62CA" w:rsidRDefault="000C62CA" w:rsidP="000C62CA">
            <w:pPr>
              <w:pStyle w:val="ab"/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Є</w:t>
            </w:r>
            <w:r w:rsidR="00F32EC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заступником старшого державного інспектор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Pr="000C62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</w:p>
          <w:p w:rsidR="000C62CA" w:rsidRPr="000C62CA" w:rsidRDefault="000C62CA" w:rsidP="000C62CA">
            <w:p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62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сфері державного контролю за використанням та охороною земель і дотриманням вимог законодавства України</w:t>
            </w:r>
          </w:p>
          <w:p w:rsidR="000C62CA" w:rsidRDefault="000C62CA" w:rsidP="000C62CA">
            <w:pPr>
              <w:pStyle w:val="ab"/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ює</w:t>
            </w: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ий</w:t>
            </w: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нагляд (контролю) у частині </w:t>
            </w:r>
          </w:p>
          <w:p w:rsidR="000C62CA" w:rsidRDefault="000C62CA" w:rsidP="000C62CA">
            <w:pPr>
              <w:tabs>
                <w:tab w:val="left" w:pos="9434"/>
              </w:tabs>
              <w:spacing w:after="0" w:line="240" w:lineRule="auto"/>
              <w:ind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62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 земельного законодавства, використання та охорони земель усіх категорій та форм власності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F7494" w:rsidRDefault="000C62CA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Забезпечує</w:t>
            </w:r>
            <w:r w:rsidR="00DF749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облік порушень земельного законодавства і підготов</w:t>
            </w:r>
            <w:r w:rsidR="009268F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ку</w:t>
            </w:r>
            <w:r w:rsidR="00DF749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звітності за результатами роботи Управління.</w:t>
            </w:r>
          </w:p>
          <w:p w:rsidR="00DF7494" w:rsidRDefault="00902665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F749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Надає роз’яснення з питань, що належать</w:t>
            </w:r>
            <w:r w:rsidR="009268F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</w:t>
            </w:r>
            <w:r w:rsidR="00DF749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його компетенції у встановленому порядку.</w:t>
            </w:r>
          </w:p>
          <w:p w:rsidR="00996D1D" w:rsidRPr="0077781D" w:rsidRDefault="00DF7494" w:rsidP="00902665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Розглядає листи органів виконавчої влади, місцевого самоврядування, правоохоронних органів, юридичних осіб</w:t>
            </w:r>
            <w:r w:rsidR="009026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установ та організацій, звернення громадян, в межах компетенції.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Умови оплати праці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Посадовий оклад – </w:t>
            </w:r>
            <w:r w:rsidR="00F32ECE">
              <w:rPr>
                <w:sz w:val="24"/>
                <w:szCs w:val="24"/>
              </w:rPr>
              <w:t xml:space="preserve">6700 </w:t>
            </w:r>
            <w:r w:rsidRPr="0077781D">
              <w:rPr>
                <w:sz w:val="24"/>
                <w:szCs w:val="24"/>
              </w:rPr>
              <w:t xml:space="preserve">гривень; </w:t>
            </w:r>
          </w:p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надбавка за ранг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0266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На період дії карантину, установленого Кабінетом Міністрів України, з метою запобігання поширенню на території України гострої респіраторної хвороби COVID-19, спричиненої </w:t>
            </w:r>
            <w:r w:rsidR="0077781D" w:rsidRPr="0077781D">
              <w:rPr>
                <w:sz w:val="24"/>
                <w:szCs w:val="24"/>
                <w:lang w:eastAsia="ru-RU"/>
              </w:rPr>
              <w:t>корона вірусом</w:t>
            </w:r>
            <w:r w:rsidRPr="0077781D">
              <w:rPr>
                <w:sz w:val="24"/>
                <w:szCs w:val="24"/>
                <w:lang w:eastAsia="ru-RU"/>
              </w:rPr>
              <w:t xml:space="preserve"> SARS-CoV-2, та до дня </w:t>
            </w:r>
            <w:r w:rsidR="003319E9" w:rsidRPr="0077781D">
              <w:rPr>
                <w:sz w:val="24"/>
                <w:szCs w:val="24"/>
                <w:lang w:eastAsia="ru-RU"/>
              </w:rPr>
              <w:t>визначення переможця за результатами конкурсного відбору відповідно до законодавства</w:t>
            </w:r>
          </w:p>
        </w:tc>
      </w:tr>
      <w:tr w:rsidR="00996D1D" w:rsidRPr="0077781D" w:rsidTr="00440096">
        <w:trPr>
          <w:trHeight w:val="8507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career.gov.ua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):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квіт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ня 2020 року № 290 (далі – Порядок);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2) резюме за формою згідно з додатком 2 до Порядку;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Додатки до заяви не є обов’язковими для подання.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Інформація приймається до 1</w:t>
            </w:r>
            <w:r w:rsidR="009D011F">
              <w:rPr>
                <w:sz w:val="24"/>
                <w:szCs w:val="24"/>
                <w:lang w:eastAsia="ru-RU"/>
              </w:rPr>
              <w:t>7 год.</w:t>
            </w:r>
            <w:r w:rsidR="00D02D42">
              <w:rPr>
                <w:sz w:val="24"/>
                <w:szCs w:val="24"/>
                <w:lang w:eastAsia="ru-RU"/>
              </w:rPr>
              <w:t>00</w:t>
            </w:r>
            <w:r w:rsidR="000C62CA">
              <w:rPr>
                <w:sz w:val="24"/>
                <w:szCs w:val="24"/>
                <w:lang w:eastAsia="ru-RU"/>
              </w:rPr>
              <w:t xml:space="preserve">хв. 15 жовтня </w:t>
            </w:r>
            <w:r w:rsidR="003E0AF6">
              <w:rPr>
                <w:sz w:val="24"/>
                <w:szCs w:val="24"/>
                <w:lang w:eastAsia="ru-RU"/>
              </w:rPr>
              <w:t xml:space="preserve"> </w:t>
            </w:r>
            <w:r w:rsidRPr="0077781D">
              <w:rPr>
                <w:sz w:val="24"/>
                <w:szCs w:val="24"/>
                <w:lang w:eastAsia="ru-RU"/>
              </w:rPr>
              <w:t xml:space="preserve">2020 року включно. </w:t>
            </w:r>
          </w:p>
          <w:p w:rsidR="00996D1D" w:rsidRPr="0077781D" w:rsidRDefault="00996D1D" w:rsidP="002F6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Адресат: </w:t>
            </w:r>
            <w:r w:rsidR="002F69E9">
              <w:rPr>
                <w:sz w:val="24"/>
                <w:szCs w:val="24"/>
                <w:lang w:eastAsia="ru-RU"/>
              </w:rPr>
              <w:t>Головне управління Держгеокадастру у Тернопільській області</w:t>
            </w:r>
            <w:r w:rsidRPr="0077781D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6D1D" w:rsidRPr="0077781D" w:rsidTr="00440096">
        <w:trPr>
          <w:trHeight w:val="137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2F6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Глазунова Ганна Павлівна</w:t>
            </w:r>
          </w:p>
          <w:p w:rsidR="00996D1D" w:rsidRPr="004D0029" w:rsidRDefault="00331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0029">
              <w:rPr>
                <w:sz w:val="24"/>
                <w:szCs w:val="24"/>
                <w:lang w:eastAsia="ru-RU"/>
              </w:rPr>
              <w:t>т</w:t>
            </w:r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(0352) 52-82-06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kadry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ternopil</w:t>
            </w:r>
            <w:proofErr w:type="spellEnd"/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@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land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996D1D" w:rsidRPr="0077781D" w:rsidTr="00440096">
        <w:trPr>
          <w:trHeight w:val="269"/>
        </w:trPr>
        <w:tc>
          <w:tcPr>
            <w:tcW w:w="9594" w:type="dxa"/>
            <w:gridSpan w:val="3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781D">
              <w:rPr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0C62CA" w:rsidRPr="0077781D" w:rsidTr="003C71B8">
        <w:trPr>
          <w:trHeight w:val="537"/>
        </w:trPr>
        <w:tc>
          <w:tcPr>
            <w:tcW w:w="424" w:type="dxa"/>
            <w:vAlign w:val="center"/>
          </w:tcPr>
          <w:p w:rsidR="000C62CA" w:rsidRPr="0077781D" w:rsidRDefault="000C62CA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1.</w:t>
            </w:r>
          </w:p>
        </w:tc>
        <w:tc>
          <w:tcPr>
            <w:tcW w:w="2540" w:type="dxa"/>
            <w:vAlign w:val="center"/>
          </w:tcPr>
          <w:p w:rsidR="000C62CA" w:rsidRPr="00440096" w:rsidRDefault="000C62CA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6630" w:type="dxa"/>
          </w:tcPr>
          <w:p w:rsidR="000C62CA" w:rsidRPr="00D02D42" w:rsidRDefault="000C62CA">
            <w:pPr>
              <w:pStyle w:val="10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lang w:val="uk-UA"/>
              </w:rPr>
            </w:pPr>
            <w:r w:rsidRPr="00D02D42">
              <w:rPr>
                <w:color w:val="000000"/>
                <w:spacing w:val="0"/>
                <w:sz w:val="24"/>
                <w:szCs w:val="24"/>
                <w:lang w:val="uk-UA"/>
              </w:rPr>
              <w:t>Вища освіта за освітнім ступенем не нижче магістра.</w:t>
            </w:r>
          </w:p>
        </w:tc>
      </w:tr>
      <w:tr w:rsidR="000C62CA" w:rsidRPr="0077781D" w:rsidTr="003C71B8">
        <w:trPr>
          <w:trHeight w:val="269"/>
        </w:trPr>
        <w:tc>
          <w:tcPr>
            <w:tcW w:w="424" w:type="dxa"/>
            <w:vAlign w:val="center"/>
          </w:tcPr>
          <w:p w:rsidR="000C62CA" w:rsidRPr="0077781D" w:rsidRDefault="000C62CA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2.</w:t>
            </w:r>
          </w:p>
        </w:tc>
        <w:tc>
          <w:tcPr>
            <w:tcW w:w="2540" w:type="dxa"/>
            <w:vAlign w:val="center"/>
          </w:tcPr>
          <w:p w:rsidR="000C62CA" w:rsidRPr="00440096" w:rsidRDefault="000C62CA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6630" w:type="dxa"/>
          </w:tcPr>
          <w:p w:rsidR="000C62CA" w:rsidRPr="00D02D42" w:rsidRDefault="000C62CA">
            <w:pPr>
              <w:pStyle w:val="10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lang w:val="uk-UA"/>
              </w:rPr>
            </w:pPr>
            <w:r w:rsidRPr="00D02D42">
              <w:rPr>
                <w:color w:val="000000"/>
                <w:spacing w:val="0"/>
                <w:sz w:val="24"/>
                <w:szCs w:val="24"/>
                <w:lang w:val="uk-UA"/>
              </w:rPr>
              <w:t xml:space="preserve">Досвід роботи на посадах державної служби </w:t>
            </w:r>
            <w:hyperlink r:id="rId9" w:anchor="n86" w:history="1">
              <w:r w:rsidRPr="00D02D42">
                <w:rPr>
                  <w:rStyle w:val="ad"/>
                  <w:color w:val="000000"/>
                  <w:spacing w:val="0"/>
                  <w:sz w:val="24"/>
                  <w:szCs w:val="24"/>
                  <w:lang w:val="uk-UA"/>
                </w:rPr>
                <w:t>категорій «Б»</w:t>
              </w:r>
            </w:hyperlink>
            <w:r w:rsidRPr="00D02D42">
              <w:rPr>
                <w:color w:val="000000"/>
                <w:spacing w:val="0"/>
                <w:sz w:val="24"/>
                <w:szCs w:val="24"/>
                <w:lang w:val="uk-UA"/>
              </w:rPr>
              <w:t xml:space="preserve"> чи </w:t>
            </w:r>
            <w:hyperlink r:id="rId10" w:anchor="n92" w:history="1">
              <w:r w:rsidRPr="00D02D42">
                <w:rPr>
                  <w:rStyle w:val="ad"/>
                  <w:color w:val="000000"/>
                  <w:spacing w:val="0"/>
                  <w:sz w:val="24"/>
                  <w:szCs w:val="24"/>
                  <w:lang w:val="uk-UA"/>
                </w:rPr>
                <w:t>«В»</w:t>
              </w:r>
            </w:hyperlink>
            <w:r w:rsidRPr="00D02D42">
              <w:rPr>
                <w:color w:val="000000"/>
                <w:spacing w:val="0"/>
                <w:sz w:val="24"/>
                <w:szCs w:val="24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0C62CA" w:rsidRPr="0077781D" w:rsidTr="003C71B8">
        <w:trPr>
          <w:trHeight w:val="507"/>
        </w:trPr>
        <w:tc>
          <w:tcPr>
            <w:tcW w:w="424" w:type="dxa"/>
            <w:vAlign w:val="center"/>
          </w:tcPr>
          <w:p w:rsidR="000C62CA" w:rsidRPr="0077781D" w:rsidRDefault="000C62CA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3.</w:t>
            </w:r>
          </w:p>
        </w:tc>
        <w:tc>
          <w:tcPr>
            <w:tcW w:w="2540" w:type="dxa"/>
            <w:vAlign w:val="center"/>
          </w:tcPr>
          <w:p w:rsidR="000C62CA" w:rsidRPr="00440096" w:rsidRDefault="000C62CA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630" w:type="dxa"/>
          </w:tcPr>
          <w:p w:rsidR="000C62CA" w:rsidRDefault="000C62CA">
            <w:pPr>
              <w:pStyle w:val="10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</w:rPr>
            </w:pPr>
            <w:r w:rsidRPr="00D02D42">
              <w:rPr>
                <w:color w:val="000000"/>
                <w:spacing w:val="0"/>
                <w:sz w:val="24"/>
                <w:szCs w:val="24"/>
                <w:lang w:val="uk-UA"/>
              </w:rPr>
              <w:t>вільне володіння державною мовою</w:t>
            </w:r>
            <w:r>
              <w:rPr>
                <w:color w:val="000000"/>
                <w:spacing w:val="0"/>
                <w:sz w:val="24"/>
                <w:szCs w:val="24"/>
              </w:rPr>
              <w:t>.</w:t>
            </w:r>
          </w:p>
        </w:tc>
      </w:tr>
    </w:tbl>
    <w:p w:rsidR="00A04E84" w:rsidRPr="0077781D" w:rsidRDefault="00A04E84">
      <w:pPr>
        <w:spacing w:after="0" w:line="240" w:lineRule="auto"/>
      </w:pPr>
    </w:p>
    <w:sectPr w:rsidR="00A04E84" w:rsidRPr="0077781D" w:rsidSect="00440096">
      <w:headerReference w:type="default" r:id="rId11"/>
      <w:pgSz w:w="11907" w:h="16840" w:code="9"/>
      <w:pgMar w:top="425" w:right="567" w:bottom="28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19" w:rsidRDefault="00091C19" w:rsidP="00A04E84">
      <w:pPr>
        <w:spacing w:after="0" w:line="240" w:lineRule="auto"/>
      </w:pPr>
      <w:r>
        <w:separator/>
      </w:r>
    </w:p>
  </w:endnote>
  <w:endnote w:type="continuationSeparator" w:id="0">
    <w:p w:rsidR="00091C19" w:rsidRDefault="00091C19" w:rsidP="00A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19" w:rsidRDefault="00091C19" w:rsidP="00A04E84">
      <w:pPr>
        <w:spacing w:after="0" w:line="240" w:lineRule="auto"/>
      </w:pPr>
      <w:r>
        <w:separator/>
      </w:r>
    </w:p>
  </w:footnote>
  <w:footnote w:type="continuationSeparator" w:id="0">
    <w:p w:rsidR="00091C19" w:rsidRDefault="00091C19" w:rsidP="00A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5465"/>
      <w:docPartObj>
        <w:docPartGallery w:val="Page Numbers (Top of Page)"/>
        <w:docPartUnique/>
      </w:docPartObj>
    </w:sdtPr>
    <w:sdtEndPr/>
    <w:sdtContent>
      <w:p w:rsidR="00A04E84" w:rsidRDefault="00A04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58" w:rsidRPr="001B3C58">
          <w:rPr>
            <w:noProof/>
            <w:lang w:val="ru-RU"/>
          </w:rPr>
          <w:t>2</w:t>
        </w:r>
        <w:r>
          <w:fldChar w:fldCharType="end"/>
        </w:r>
      </w:p>
    </w:sdtContent>
  </w:sdt>
  <w:p w:rsidR="00A04E84" w:rsidRDefault="00A04E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6107"/>
    <w:multiLevelType w:val="hybridMultilevel"/>
    <w:tmpl w:val="FB7A32B8"/>
    <w:lvl w:ilvl="0" w:tplc="C7162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D"/>
    <w:rsid w:val="00091C19"/>
    <w:rsid w:val="000C62CA"/>
    <w:rsid w:val="000E55FF"/>
    <w:rsid w:val="0013013E"/>
    <w:rsid w:val="00146C46"/>
    <w:rsid w:val="001B3C58"/>
    <w:rsid w:val="002F69E9"/>
    <w:rsid w:val="00307434"/>
    <w:rsid w:val="003319E9"/>
    <w:rsid w:val="00331EB0"/>
    <w:rsid w:val="0034017F"/>
    <w:rsid w:val="00347D2D"/>
    <w:rsid w:val="00354A34"/>
    <w:rsid w:val="003E0AF6"/>
    <w:rsid w:val="00440096"/>
    <w:rsid w:val="0047279D"/>
    <w:rsid w:val="004D0029"/>
    <w:rsid w:val="00522BA8"/>
    <w:rsid w:val="00645066"/>
    <w:rsid w:val="006E4708"/>
    <w:rsid w:val="0077781D"/>
    <w:rsid w:val="008062C8"/>
    <w:rsid w:val="008A40B4"/>
    <w:rsid w:val="00902665"/>
    <w:rsid w:val="009268F7"/>
    <w:rsid w:val="00996D1D"/>
    <w:rsid w:val="009D011F"/>
    <w:rsid w:val="009F107E"/>
    <w:rsid w:val="00A04E84"/>
    <w:rsid w:val="00A94DF5"/>
    <w:rsid w:val="00B7689B"/>
    <w:rsid w:val="00BB5943"/>
    <w:rsid w:val="00BD674E"/>
    <w:rsid w:val="00C317BB"/>
    <w:rsid w:val="00CC0119"/>
    <w:rsid w:val="00CD2561"/>
    <w:rsid w:val="00CD66E9"/>
    <w:rsid w:val="00D02D42"/>
    <w:rsid w:val="00DE2CF9"/>
    <w:rsid w:val="00DF7494"/>
    <w:rsid w:val="00E25A56"/>
    <w:rsid w:val="00F3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F32ECE"/>
    <w:pPr>
      <w:ind w:left="720"/>
      <w:contextualSpacing/>
    </w:pPr>
  </w:style>
  <w:style w:type="character" w:customStyle="1" w:styleId="ac">
    <w:name w:val="Основной текст_"/>
    <w:link w:val="10"/>
    <w:locked/>
    <w:rsid w:val="000C62CA"/>
    <w:rPr>
      <w:spacing w:val="-2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0C62CA"/>
    <w:pPr>
      <w:widowControl w:val="0"/>
      <w:shd w:val="clear" w:color="auto" w:fill="FFFFFF"/>
      <w:spacing w:after="60" w:line="239" w:lineRule="exact"/>
    </w:pPr>
    <w:rPr>
      <w:spacing w:val="-2"/>
      <w:sz w:val="18"/>
      <w:szCs w:val="18"/>
      <w:lang w:val="ru-RU"/>
    </w:rPr>
  </w:style>
  <w:style w:type="character" w:styleId="ad">
    <w:name w:val="Hyperlink"/>
    <w:basedOn w:val="a0"/>
    <w:uiPriority w:val="99"/>
    <w:semiHidden/>
    <w:unhideWhenUsed/>
    <w:rsid w:val="000C6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F32ECE"/>
    <w:pPr>
      <w:ind w:left="720"/>
      <w:contextualSpacing/>
    </w:pPr>
  </w:style>
  <w:style w:type="character" w:customStyle="1" w:styleId="ac">
    <w:name w:val="Основной текст_"/>
    <w:link w:val="10"/>
    <w:locked/>
    <w:rsid w:val="000C62CA"/>
    <w:rPr>
      <w:spacing w:val="-2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0C62CA"/>
    <w:pPr>
      <w:widowControl w:val="0"/>
      <w:shd w:val="clear" w:color="auto" w:fill="FFFFFF"/>
      <w:spacing w:after="60" w:line="239" w:lineRule="exact"/>
    </w:pPr>
    <w:rPr>
      <w:spacing w:val="-2"/>
      <w:sz w:val="18"/>
      <w:szCs w:val="18"/>
      <w:lang w:val="ru-RU"/>
    </w:rPr>
  </w:style>
  <w:style w:type="character" w:styleId="ad">
    <w:name w:val="Hyperlink"/>
    <w:basedOn w:val="a0"/>
    <w:uiPriority w:val="99"/>
    <w:semiHidden/>
    <w:unhideWhenUsed/>
    <w:rsid w:val="000C6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8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59EB-C065-41E2-8020-5FC66DEC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3139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Agent202</dc:creator>
  <cp:lastModifiedBy>RePack by Diakov</cp:lastModifiedBy>
  <cp:revision>6</cp:revision>
  <cp:lastPrinted>2020-10-09T12:44:00Z</cp:lastPrinted>
  <dcterms:created xsi:type="dcterms:W3CDTF">2020-10-09T11:52:00Z</dcterms:created>
  <dcterms:modified xsi:type="dcterms:W3CDTF">2020-10-09T13:19:00Z</dcterms:modified>
</cp:coreProperties>
</file>